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B6" w:rsidRPr="000D520D" w:rsidRDefault="006B1DB6" w:rsidP="006B1DB6">
      <w:pPr>
        <w:pStyle w:val="Heading1"/>
        <w:spacing w:line="288" w:lineRule="auto"/>
        <w:ind w:left="360"/>
        <w:rPr>
          <w:rFonts w:ascii="Arial" w:hAnsi="Arial"/>
          <w:color w:val="808080"/>
          <w:sz w:val="96"/>
        </w:rPr>
      </w:pPr>
      <w:bookmarkStart w:id="0" w:name="_GoBack"/>
      <w:bookmarkEnd w:id="0"/>
    </w:p>
    <w:p w:rsidR="001C0574" w:rsidRPr="001C0574" w:rsidRDefault="001C0574" w:rsidP="001C0574">
      <w:pPr>
        <w:tabs>
          <w:tab w:val="center" w:pos="4680"/>
        </w:tabs>
        <w:suppressAutoHyphens/>
        <w:spacing w:beforeLines="60" w:before="144" w:afterLines="60" w:after="144" w:line="276" w:lineRule="auto"/>
        <w:jc w:val="center"/>
        <w:rPr>
          <w:rFonts w:ascii="Arial" w:hAnsi="Arial" w:cs="Arial"/>
          <w:b/>
          <w:spacing w:val="-3"/>
          <w:sz w:val="28"/>
          <w:szCs w:val="28"/>
        </w:rPr>
      </w:pPr>
      <w:r w:rsidRPr="001C0574">
        <w:rPr>
          <w:rFonts w:ascii="Arial" w:hAnsi="Arial" w:cs="Arial"/>
          <w:b/>
          <w:spacing w:val="-3"/>
          <w:sz w:val="28"/>
          <w:szCs w:val="28"/>
        </w:rPr>
        <w:t>CLAVERLEY PARISH COUNCIL</w:t>
      </w:r>
    </w:p>
    <w:p w:rsidR="001C0574" w:rsidRPr="001C0574" w:rsidRDefault="001C0574" w:rsidP="001C0574">
      <w:pPr>
        <w:tabs>
          <w:tab w:val="center" w:pos="0"/>
        </w:tabs>
        <w:suppressAutoHyphens/>
        <w:spacing w:beforeLines="60" w:before="144" w:afterLines="60" w:after="144" w:line="276" w:lineRule="auto"/>
        <w:jc w:val="center"/>
        <w:rPr>
          <w:rFonts w:ascii="Arial" w:hAnsi="Arial" w:cs="Arial"/>
          <w:i/>
          <w:spacing w:val="-3"/>
          <w:sz w:val="28"/>
          <w:szCs w:val="28"/>
        </w:rPr>
      </w:pPr>
      <w:r w:rsidRPr="001C0574">
        <w:rPr>
          <w:rFonts w:ascii="Arial" w:hAnsi="Arial" w:cs="Arial"/>
          <w:b/>
          <w:spacing w:val="-3"/>
          <w:sz w:val="28"/>
          <w:szCs w:val="28"/>
        </w:rPr>
        <w:t>STANDING ORDERS</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1C0574" w:rsidP="001C0574">
      <w:pPr>
        <w:tabs>
          <w:tab w:val="left" w:pos="-1440"/>
          <w:tab w:val="left" w:pos="-720"/>
          <w:tab w:val="left" w:pos="0"/>
          <w:tab w:val="left" w:pos="1080"/>
          <w:tab w:val="left" w:pos="1440"/>
        </w:tabs>
        <w:suppressAutoHyphens/>
        <w:spacing w:beforeLines="60" w:before="144" w:afterLines="60" w:after="144" w:line="276" w:lineRule="auto"/>
        <w:jc w:val="both"/>
        <w:rPr>
          <w:rFonts w:ascii="Arial" w:hAnsi="Arial" w:cs="Arial"/>
          <w:spacing w:val="-3"/>
          <w:sz w:val="22"/>
          <w:szCs w:val="22"/>
        </w:rPr>
      </w:pPr>
      <w:bookmarkStart w:id="1" w:name="_Toc357072131"/>
      <w:bookmarkStart w:id="2" w:name="_Toc359318556"/>
      <w:bookmarkStart w:id="3" w:name="_Toc359334504"/>
      <w:bookmarkStart w:id="4" w:name="_Toc359334783"/>
      <w:bookmarkStart w:id="5" w:name="_Toc359336485"/>
      <w:r w:rsidRPr="001C0574">
        <w:rPr>
          <w:rFonts w:ascii="Arial" w:hAnsi="Arial" w:cs="Arial"/>
          <w:spacing w:val="-3"/>
          <w:sz w:val="22"/>
          <w:szCs w:val="22"/>
        </w:rPr>
        <w:t>These Standing Orders were adopted by the Council at its Meeting held on Monday 9 June 2014.</w:t>
      </w:r>
    </w:p>
    <w:p w:rsidR="006B1DB6" w:rsidRPr="001C0574" w:rsidRDefault="006B1DB6" w:rsidP="006B1DB6">
      <w:pPr>
        <w:pStyle w:val="Heading21"/>
        <w:numPr>
          <w:ilvl w:val="0"/>
          <w:numId w:val="0"/>
        </w:numPr>
        <w:spacing w:before="0" w:line="288" w:lineRule="auto"/>
        <w:rPr>
          <w:rFonts w:ascii="Arial" w:hAnsi="Arial" w:cs="Arial"/>
          <w:color w:val="808080"/>
          <w:sz w:val="22"/>
          <w:szCs w:val="22"/>
        </w:rPr>
      </w:pPr>
    </w:p>
    <w:p w:rsidR="006B1DB6" w:rsidRPr="001C0574" w:rsidRDefault="006B1DB6" w:rsidP="006B1DB6">
      <w:pPr>
        <w:pStyle w:val="Heading21"/>
        <w:spacing w:before="0" w:line="288" w:lineRule="auto"/>
        <w:rPr>
          <w:rFonts w:ascii="Arial Bold" w:hAnsi="Arial Bold" w:cs="Arial"/>
          <w:color w:val="000000" w:themeColor="text1"/>
          <w:sz w:val="28"/>
          <w:szCs w:val="28"/>
        </w:rPr>
      </w:pPr>
      <w:r w:rsidRPr="001C0574">
        <w:rPr>
          <w:rFonts w:ascii="Arial Bold" w:hAnsi="Arial Bold" w:cs="Arial"/>
          <w:color w:val="000000" w:themeColor="text1"/>
          <w:sz w:val="28"/>
          <w:szCs w:val="28"/>
        </w:rPr>
        <w:t>Meetings generally</w:t>
      </w:r>
      <w:bookmarkEnd w:id="1"/>
      <w:bookmarkEnd w:id="2"/>
      <w:bookmarkEnd w:id="3"/>
      <w:bookmarkEnd w:id="4"/>
      <w:bookmarkEnd w:id="5"/>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B03077">
      <w:pPr>
        <w:ind w:left="992"/>
        <w:rPr>
          <w:rFonts w:ascii="Arial" w:hAnsi="Arial" w:cs="Arial"/>
          <w:color w:val="000000"/>
          <w:sz w:val="22"/>
          <w:szCs w:val="22"/>
          <w:lang w:bidi="en-US"/>
        </w:rPr>
      </w:pPr>
      <w:r w:rsidRPr="001C0574">
        <w:rPr>
          <w:rFonts w:ascii="Arial" w:hAnsi="Arial" w:cs="Arial"/>
          <w:color w:val="000000"/>
          <w:sz w:val="22"/>
          <w:szCs w:val="22"/>
          <w:lang w:bidi="en-US"/>
        </w:rPr>
        <w:t xml:space="preserve"> </w:t>
      </w: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p w:rsidR="00D72E4D" w:rsidRPr="001C0574" w:rsidRDefault="00D72E4D" w:rsidP="00D72E4D">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color w:val="000000"/>
          <w:sz w:val="22"/>
          <w:szCs w:val="22"/>
          <w:lang w:bidi="en-US"/>
        </w:rPr>
        <w:t>Members of the public may make representations at the public session which commences 15 minutes prior to the council meeting.  Members of the public can remain for the council meeting but cannot speak during the council meeting unless they have asked for permission to do so or the Chair of the Council gives permission.</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color w:val="000000"/>
          <w:sz w:val="22"/>
          <w:szCs w:val="22"/>
          <w:lang w:bidi="en-US"/>
        </w:rPr>
        <w:t>The period of time designated for the public session at a council meeting in accordance with standing order 3(d) above shall not exceed 15 minutes unless directed by the chair of the meeting.</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color w:val="000000"/>
          <w:sz w:val="22"/>
          <w:szCs w:val="22"/>
          <w:lang w:bidi="en-US"/>
        </w:rPr>
        <w:t>A person who speaks at a meeting shall direct their comments to the chair of the meeting.</w:t>
      </w:r>
    </w:p>
    <w:p w:rsidR="00D72E4D" w:rsidRPr="001C0574" w:rsidRDefault="00D72E4D" w:rsidP="00D72E4D">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color w:val="000000"/>
          <w:sz w:val="22"/>
          <w:szCs w:val="22"/>
          <w:lang w:bidi="en-US"/>
        </w:rPr>
        <w:t>Only one person is permitted to speak at a time. If more than one person wants to speak, the chair of the meeting shall direct the order of speaking.</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Photographing, recording, broadcasting or transmitting the proceedings of a meeting by any means is not permitted without the Council’s</w:t>
      </w:r>
      <w:r w:rsidRPr="001C0574">
        <w:rPr>
          <w:rFonts w:ascii="Arial" w:hAnsi="Arial" w:cs="Arial"/>
          <w:color w:val="000000"/>
          <w:sz w:val="22"/>
          <w:szCs w:val="22"/>
          <w:lang w:bidi="en-US"/>
        </w:rPr>
        <w:t xml:space="preserve"> </w:t>
      </w:r>
      <w:r w:rsidRPr="00E87080">
        <w:rPr>
          <w:rFonts w:ascii="Arial" w:hAnsi="Arial" w:cs="Arial"/>
          <w:b/>
          <w:color w:val="000000"/>
          <w:sz w:val="22"/>
          <w:szCs w:val="22"/>
          <w:lang w:bidi="en-US"/>
        </w:rPr>
        <w:t>prior written</w:t>
      </w:r>
      <w:r w:rsidRPr="001C0574">
        <w:rPr>
          <w:rFonts w:ascii="Arial" w:hAnsi="Arial" w:cs="Arial"/>
          <w:b/>
          <w:bCs/>
          <w:color w:val="000000"/>
          <w:sz w:val="22"/>
          <w:szCs w:val="22"/>
          <w:lang w:bidi="en-US"/>
        </w:rPr>
        <w:t xml:space="preserve"> consent</w:t>
      </w:r>
      <w:r w:rsidRPr="001C0574">
        <w:rPr>
          <w:rFonts w:ascii="Arial" w:hAnsi="Arial" w:cs="Arial"/>
          <w:color w:val="000000"/>
          <w:sz w:val="22"/>
          <w:szCs w:val="22"/>
          <w:lang w:bidi="en-US"/>
        </w:rPr>
        <w:t>.</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0574">
        <w:rPr>
          <w:rFonts w:ascii="Arial" w:hAnsi="Arial" w:cs="Arial"/>
          <w:color w:val="000000"/>
          <w:sz w:val="22"/>
          <w:szCs w:val="22"/>
          <w:lang w:bidi="en-US"/>
        </w:rPr>
        <w:t>.</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Subject to standing orders which indicate otherwise, anything authorised or required to be done by, to or before the Chair of the Council may in his/her absence be done by, to or before the Vice-Chair of the Council (if any).</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The Chair, if prese</w:t>
      </w:r>
      <w:r w:rsidR="00E87080">
        <w:rPr>
          <w:rFonts w:ascii="Arial" w:hAnsi="Arial" w:cs="Arial"/>
          <w:b/>
          <w:bCs/>
          <w:color w:val="000000"/>
          <w:sz w:val="22"/>
          <w:szCs w:val="22"/>
          <w:lang w:bidi="en-US"/>
        </w:rPr>
        <w:t xml:space="preserve">nt, shall preside at a meeting. </w:t>
      </w:r>
      <w:r w:rsidRPr="001C0574">
        <w:rPr>
          <w:rFonts w:ascii="Arial" w:hAnsi="Arial" w:cs="Arial"/>
          <w:b/>
          <w:bCs/>
          <w:color w:val="000000"/>
          <w:sz w:val="22"/>
          <w:szCs w:val="22"/>
          <w:lang w:bidi="en-US"/>
        </w:rPr>
        <w:t>If the Chair is absent from a meeting, the Vice-Chair, if present, shall preside. If both the Chair and the Vice-Chair are absent from a meeting, a councillor as chosen by the councillors present at the meeting shall preside at the meeting.</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Subject to a meeting being quorate, all questions at a meeting shall be decided by a majority of the councillors or councillors with voting rights present and voting.</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ab/>
      </w: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 xml:space="preserve">The </w:t>
      </w:r>
      <w:r w:rsidRPr="001C0574">
        <w:rPr>
          <w:rFonts w:ascii="Arial" w:hAnsi="Arial" w:cs="Arial"/>
          <w:b/>
          <w:color w:val="000000"/>
          <w:sz w:val="22"/>
          <w:szCs w:val="22"/>
          <w:lang w:bidi="en-US"/>
        </w:rPr>
        <w:t>chair</w:t>
      </w:r>
      <w:r w:rsidRPr="001C0574">
        <w:rPr>
          <w:rFonts w:ascii="Arial" w:hAnsi="Arial" w:cs="Arial"/>
          <w:color w:val="000000"/>
          <w:sz w:val="22"/>
          <w:szCs w:val="22"/>
          <w:lang w:bidi="en-US"/>
        </w:rPr>
        <w:t xml:space="preserve"> </w:t>
      </w:r>
      <w:r w:rsidRPr="001C0574">
        <w:rPr>
          <w:rFonts w:ascii="Arial" w:hAnsi="Arial" w:cs="Arial"/>
          <w:b/>
          <w:bCs/>
          <w:color w:val="000000"/>
          <w:sz w:val="22"/>
          <w:szCs w:val="22"/>
          <w:lang w:bidi="en-US"/>
        </w:rPr>
        <w:t>of a meeting may give an original vote on any matter put to the vote, and in the case of an equality of votes may exercise his/her casting vote whether or not he/she gave an original vote.</w:t>
      </w:r>
    </w:p>
    <w:p w:rsidR="00D72E4D" w:rsidRPr="001C0574" w:rsidRDefault="00D72E4D" w:rsidP="00D72E4D">
      <w:pPr>
        <w:widowControl w:val="0"/>
        <w:suppressAutoHyphens/>
        <w:autoSpaceDE w:val="0"/>
        <w:autoSpaceDN w:val="0"/>
        <w:adjustRightInd w:val="0"/>
        <w:spacing w:line="288" w:lineRule="auto"/>
        <w:ind w:left="397"/>
        <w:textAlignment w:val="center"/>
        <w:rPr>
          <w:rFonts w:ascii="Arial" w:hAnsi="Arial" w:cs="Arial"/>
          <w:i/>
          <w:iCs/>
          <w:color w:val="000000"/>
          <w:sz w:val="22"/>
          <w:szCs w:val="22"/>
          <w:lang w:bidi="en-US"/>
        </w:rPr>
      </w:pPr>
      <w:r w:rsidRPr="001C0574">
        <w:rPr>
          <w:rFonts w:ascii="Arial" w:hAnsi="Arial" w:cs="Arial"/>
          <w:i/>
          <w:iCs/>
          <w:color w:val="000000"/>
          <w:sz w:val="22"/>
          <w:szCs w:val="22"/>
          <w:lang w:bidi="en-US"/>
        </w:rPr>
        <w:t>See standing orders 2(i) and (j) below for the different rules that apply in the election of the Chair of the Council at the annual meeting of the council.</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i/>
          <w:iCs/>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their vote for or against that question. </w:t>
      </w:r>
      <w:r w:rsidRPr="001C0574">
        <w:rPr>
          <w:rFonts w:ascii="Arial" w:hAnsi="Arial" w:cs="Arial"/>
          <w:color w:val="000000"/>
          <w:sz w:val="22"/>
          <w:szCs w:val="22"/>
          <w:lang w:bidi="en-US"/>
        </w:rPr>
        <w:t>Such a request shall be made before moving on to the next item of business on the agenda.</w:t>
      </w:r>
    </w:p>
    <w:p w:rsidR="00D72E4D" w:rsidRPr="001C0574" w:rsidRDefault="00D72E4D" w:rsidP="00D72E4D">
      <w:pPr>
        <w:widowControl w:val="0"/>
        <w:suppressAutoHyphens/>
        <w:autoSpaceDE w:val="0"/>
        <w:autoSpaceDN w:val="0"/>
        <w:adjustRightInd w:val="0"/>
        <w:spacing w:line="288" w:lineRule="auto"/>
        <w:ind w:left="397"/>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Cs/>
          <w:color w:val="000000"/>
          <w:sz w:val="22"/>
          <w:szCs w:val="22"/>
          <w:lang w:bidi="en-US"/>
        </w:rPr>
        <w:t>The minutes of a meeting shall include an accurate record of the following:</w:t>
      </w:r>
    </w:p>
    <w:p w:rsidR="00D72E4D" w:rsidRPr="001C0574" w:rsidRDefault="00D72E4D" w:rsidP="00D72E4D">
      <w:pPr>
        <w:widowControl w:val="0"/>
        <w:numPr>
          <w:ilvl w:val="0"/>
          <w:numId w:val="67"/>
        </w:numPr>
        <w:suppressAutoHyphens/>
        <w:autoSpaceDE w:val="0"/>
        <w:autoSpaceDN w:val="0"/>
        <w:adjustRightInd w:val="0"/>
        <w:spacing w:line="288" w:lineRule="auto"/>
        <w:ind w:left="1077" w:hanging="476"/>
        <w:textAlignment w:val="center"/>
        <w:rPr>
          <w:rFonts w:ascii="Arial" w:hAnsi="Arial" w:cs="Arial"/>
          <w:bCs/>
          <w:color w:val="000000"/>
          <w:sz w:val="22"/>
          <w:szCs w:val="22"/>
          <w:lang w:bidi="en-US"/>
        </w:rPr>
      </w:pPr>
      <w:r w:rsidRPr="001C0574">
        <w:rPr>
          <w:rFonts w:ascii="Arial" w:hAnsi="Arial" w:cs="Arial"/>
          <w:bCs/>
          <w:color w:val="000000"/>
          <w:sz w:val="22"/>
          <w:szCs w:val="22"/>
          <w:lang w:bidi="en-US"/>
        </w:rPr>
        <w:t xml:space="preserve">the time and place of the meeting; </w:t>
      </w:r>
    </w:p>
    <w:p w:rsidR="00D72E4D" w:rsidRPr="001C0574" w:rsidRDefault="00D72E4D" w:rsidP="00D72E4D">
      <w:pPr>
        <w:widowControl w:val="0"/>
        <w:numPr>
          <w:ilvl w:val="0"/>
          <w:numId w:val="6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1C0574">
        <w:rPr>
          <w:rFonts w:ascii="Arial" w:hAnsi="Arial" w:cs="Arial"/>
          <w:bCs/>
          <w:color w:val="000000"/>
          <w:sz w:val="22"/>
          <w:szCs w:val="22"/>
          <w:lang w:bidi="en-US"/>
        </w:rPr>
        <w:t xml:space="preserve">the names of councillors present </w:t>
      </w:r>
      <w:r w:rsidRPr="001C0574">
        <w:rPr>
          <w:rFonts w:ascii="Arial" w:hAnsi="Arial" w:cs="Arial"/>
          <w:color w:val="000000"/>
          <w:sz w:val="22"/>
          <w:szCs w:val="22"/>
          <w:lang w:bidi="en-US"/>
        </w:rPr>
        <w:t xml:space="preserve">and absent; </w:t>
      </w:r>
    </w:p>
    <w:p w:rsidR="00D72E4D" w:rsidRPr="001C0574" w:rsidRDefault="00D72E4D" w:rsidP="00D72E4D">
      <w:pPr>
        <w:widowControl w:val="0"/>
        <w:numPr>
          <w:ilvl w:val="0"/>
          <w:numId w:val="6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1C0574">
        <w:rPr>
          <w:rFonts w:ascii="Arial" w:hAnsi="Arial" w:cs="Arial"/>
          <w:color w:val="000000"/>
          <w:sz w:val="22"/>
          <w:szCs w:val="22"/>
          <w:lang w:bidi="en-US"/>
        </w:rPr>
        <w:t>interests that have been declared by councillors with voting rights;</w:t>
      </w:r>
    </w:p>
    <w:p w:rsidR="00D72E4D" w:rsidRPr="001C0574" w:rsidRDefault="00D72E4D" w:rsidP="00D72E4D">
      <w:pPr>
        <w:widowControl w:val="0"/>
        <w:numPr>
          <w:ilvl w:val="0"/>
          <w:numId w:val="6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1C0574">
        <w:rPr>
          <w:rFonts w:ascii="Arial" w:hAnsi="Arial" w:cs="Arial"/>
          <w:color w:val="000000"/>
          <w:sz w:val="22"/>
          <w:szCs w:val="22"/>
          <w:lang w:bidi="en-US"/>
        </w:rPr>
        <w:t>whether a councillor with voting rights left the meeting when matters that they held interests in were being considered;</w:t>
      </w:r>
    </w:p>
    <w:p w:rsidR="00D72E4D" w:rsidRPr="001C0574" w:rsidRDefault="00D72E4D" w:rsidP="00D72E4D">
      <w:pPr>
        <w:widowControl w:val="0"/>
        <w:numPr>
          <w:ilvl w:val="0"/>
          <w:numId w:val="6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if there was a public participation session; and </w:t>
      </w:r>
    </w:p>
    <w:p w:rsidR="00D72E4D" w:rsidRPr="001C0574" w:rsidRDefault="00D72E4D" w:rsidP="00D72E4D">
      <w:pPr>
        <w:widowControl w:val="0"/>
        <w:numPr>
          <w:ilvl w:val="0"/>
          <w:numId w:val="67"/>
        </w:numPr>
        <w:suppressAutoHyphens/>
        <w:autoSpaceDE w:val="0"/>
        <w:autoSpaceDN w:val="0"/>
        <w:adjustRightInd w:val="0"/>
        <w:spacing w:line="288" w:lineRule="auto"/>
        <w:ind w:left="1077" w:hanging="476"/>
        <w:textAlignment w:val="center"/>
        <w:rPr>
          <w:rFonts w:ascii="Arial" w:hAnsi="Arial" w:cs="Arial"/>
          <w:color w:val="000000"/>
          <w:sz w:val="22"/>
          <w:szCs w:val="22"/>
          <w:lang w:bidi="en-US"/>
        </w:rPr>
      </w:pPr>
      <w:r w:rsidRPr="001C0574">
        <w:rPr>
          <w:rFonts w:ascii="Arial" w:hAnsi="Arial" w:cs="Arial"/>
          <w:color w:val="000000"/>
          <w:sz w:val="22"/>
          <w:szCs w:val="22"/>
          <w:lang w:bidi="en-US"/>
        </w:rPr>
        <w:t>the resolutions made.</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1C0574">
        <w:rPr>
          <w:rFonts w:ascii="Arial" w:hAnsi="Arial" w:cs="Arial"/>
          <w:b/>
          <w:sz w:val="22"/>
          <w:szCs w:val="22"/>
        </w:rPr>
        <w:t xml:space="preserve"> </w:t>
      </w:r>
      <w:r w:rsidRPr="001C0574">
        <w:rPr>
          <w:rFonts w:ascii="Arial" w:hAnsi="Arial" w:cs="Arial"/>
          <w:b/>
          <w:bCs/>
          <w:color w:val="000000"/>
          <w:sz w:val="22"/>
          <w:szCs w:val="22"/>
          <w:lang w:bidi="en-US"/>
        </w:rPr>
        <w:t>being considered at a meeting is subject to statutory limitations or restrictions under the code on their right to participate and vote on that matter.</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lastRenderedPageBreak/>
        <w:t>No business may be transacted at a meeting unless at least one-third of the whole number of members of the council are present and in no case shall the quorum of a meeting be less than three.</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p w:rsidR="00D72E4D" w:rsidRPr="001C0574" w:rsidRDefault="00D72E4D" w:rsidP="00D72E4D">
      <w:pPr>
        <w:widowControl w:val="0"/>
        <w:numPr>
          <w:ilvl w:val="0"/>
          <w:numId w:val="43"/>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If a meeting is or becomes inquorate no business shall be transacted</w:t>
      </w:r>
      <w:r w:rsidRPr="001C0574">
        <w:rPr>
          <w:rFonts w:ascii="Arial" w:hAnsi="Arial" w:cs="Arial"/>
          <w:color w:val="000000"/>
          <w:sz w:val="22"/>
          <w:szCs w:val="22"/>
          <w:lang w:bidi="en-US"/>
        </w:rPr>
        <w:t xml:space="preserve"> and the meeting shall be closed. The business on the agenda for the meeting shall be adjourned to another meeting. </w:t>
      </w:r>
    </w:p>
    <w:p w:rsidR="00D72E4D" w:rsidRPr="001C0574" w:rsidRDefault="00D72E4D" w:rsidP="00D72E4D">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p w:rsidR="006B1DB6" w:rsidRPr="001C0574" w:rsidRDefault="006B1DB6" w:rsidP="006B1DB6">
      <w:pPr>
        <w:pStyle w:val="Heading21"/>
        <w:spacing w:before="0" w:line="288" w:lineRule="auto"/>
        <w:rPr>
          <w:rFonts w:ascii="Arial Bold" w:hAnsi="Arial Bold" w:cs="Arial"/>
          <w:color w:val="000000" w:themeColor="text1"/>
          <w:sz w:val="28"/>
          <w:szCs w:val="28"/>
        </w:rPr>
      </w:pPr>
      <w:bookmarkStart w:id="6" w:name="_Toc357783750"/>
      <w:bookmarkStart w:id="7" w:name="_Toc357784083"/>
      <w:bookmarkStart w:id="8" w:name="_Toc358979789"/>
      <w:bookmarkStart w:id="9" w:name="_Toc358979841"/>
      <w:bookmarkStart w:id="10" w:name="_Toc359318557"/>
      <w:bookmarkStart w:id="11" w:name="_Toc359319488"/>
      <w:bookmarkStart w:id="12" w:name="_Toc359319640"/>
      <w:bookmarkStart w:id="13" w:name="_Toc359334505"/>
      <w:bookmarkStart w:id="14" w:name="_Toc359334784"/>
      <w:bookmarkStart w:id="15" w:name="_Toc359336486"/>
      <w:bookmarkStart w:id="16" w:name="_Toc357072135"/>
      <w:bookmarkStart w:id="17" w:name="_Toc359318559"/>
      <w:bookmarkStart w:id="18" w:name="_Toc359334507"/>
      <w:bookmarkStart w:id="19" w:name="_Toc359334786"/>
      <w:bookmarkStart w:id="20" w:name="_Toc359336488"/>
      <w:bookmarkStart w:id="21" w:name="_Toc357072132"/>
      <w:bookmarkEnd w:id="6"/>
      <w:bookmarkEnd w:id="7"/>
      <w:bookmarkEnd w:id="8"/>
      <w:bookmarkEnd w:id="9"/>
      <w:bookmarkEnd w:id="10"/>
      <w:bookmarkEnd w:id="11"/>
      <w:bookmarkEnd w:id="12"/>
      <w:bookmarkEnd w:id="13"/>
      <w:bookmarkEnd w:id="14"/>
      <w:bookmarkEnd w:id="15"/>
      <w:r w:rsidRPr="001C0574">
        <w:rPr>
          <w:rFonts w:ascii="Arial Bold" w:hAnsi="Arial Bold" w:cs="Arial"/>
          <w:color w:val="000000" w:themeColor="text1"/>
          <w:sz w:val="28"/>
          <w:szCs w:val="28"/>
        </w:rPr>
        <w:t>Ordinary council meetings</w:t>
      </w:r>
      <w:bookmarkEnd w:id="16"/>
      <w:bookmarkEnd w:id="17"/>
      <w:bookmarkEnd w:id="18"/>
      <w:bookmarkEnd w:id="19"/>
      <w:bookmarkEnd w:id="20"/>
      <w:r w:rsidRPr="001C0574">
        <w:rPr>
          <w:rFonts w:ascii="Arial Bold" w:hAnsi="Arial Bold" w:cs="Arial"/>
          <w:color w:val="000000" w:themeColor="text1"/>
          <w:sz w:val="28"/>
          <w:szCs w:val="28"/>
        </w:rPr>
        <w:t xml:space="preserve"> </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In an election year, the annual meeting of the council shall be held on or within 14 days following the day on which the new councillors elected take office.</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In a year which is not an election year, the annual meeting of a council shall be held on such day in May as the council may direct.</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If no other time is fixed, the annual meeting of the council shall take place at 6pm.</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In addition to the annual meeting of the council, at least three other ordinary meetings shall be held in each year on such dates and times as the council directs.</w:t>
      </w:r>
    </w:p>
    <w:p w:rsidR="006B1DB6" w:rsidRPr="001C0574" w:rsidRDefault="006B1DB6" w:rsidP="006B1DB6">
      <w:pPr>
        <w:widowControl w:val="0"/>
        <w:tabs>
          <w:tab w:val="num" w:pos="567"/>
        </w:tabs>
        <w:suppressAutoHyphens/>
        <w:autoSpaceDE w:val="0"/>
        <w:autoSpaceDN w:val="0"/>
        <w:adjustRightInd w:val="0"/>
        <w:spacing w:line="288" w:lineRule="auto"/>
        <w:textAlignment w:val="center"/>
        <w:rPr>
          <w:rFonts w:ascii="Arial" w:hAnsi="Arial" w:cs="Arial"/>
          <w:b/>
          <w:bCs/>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The first business conducted at the annual meeting of the council shall be the election of the Chair and Vice-Chair (if any) of the Council.</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The Chair of the Council, unless he has resigned or becomes disqualified, shall continue in office and preside at the annual meeting until his</w:t>
      </w:r>
      <w:r w:rsidR="006D034A" w:rsidRPr="001C0574">
        <w:rPr>
          <w:rFonts w:ascii="Arial" w:hAnsi="Arial" w:cs="Arial"/>
          <w:b/>
          <w:bCs/>
          <w:color w:val="000000"/>
          <w:sz w:val="22"/>
          <w:szCs w:val="22"/>
          <w:lang w:bidi="en-US"/>
        </w:rPr>
        <w:t>/her</w:t>
      </w:r>
      <w:r w:rsidRPr="001C0574">
        <w:rPr>
          <w:rFonts w:ascii="Arial" w:hAnsi="Arial" w:cs="Arial"/>
          <w:b/>
          <w:bCs/>
          <w:color w:val="000000"/>
          <w:sz w:val="22"/>
          <w:szCs w:val="22"/>
          <w:lang w:bidi="en-US"/>
        </w:rPr>
        <w:t xml:space="preserve"> successor is elected at the next annual meeting of the council. </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b/>
          <w:bCs/>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The Vice-Chair of the Council, if any, unless he resigns or becomes disqualified, shall hold office until immediately after the election of the Chair of the Council at the next annual meeting of the council.</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6B1DB6" w:rsidRPr="001C0574" w:rsidRDefault="006B1DB6" w:rsidP="00F30196">
      <w:pPr>
        <w:widowControl w:val="0"/>
        <w:numPr>
          <w:ilvl w:val="0"/>
          <w:numId w:val="44"/>
        </w:numPr>
        <w:tabs>
          <w:tab w:val="clear" w:pos="1134"/>
          <w:tab w:val="num" w:pos="567"/>
        </w:tabs>
        <w:suppressAutoHyphens/>
        <w:autoSpaceDE w:val="0"/>
        <w:autoSpaceDN w:val="0"/>
        <w:adjustRightInd w:val="0"/>
        <w:spacing w:line="288" w:lineRule="auto"/>
        <w:ind w:left="567" w:right="-142"/>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In an election year, if the current Chair of the Council has not been re-elected as a member of the council, he</w:t>
      </w:r>
      <w:r w:rsidR="00203593" w:rsidRPr="001C0574">
        <w:rPr>
          <w:rFonts w:ascii="Arial" w:hAnsi="Arial" w:cs="Arial"/>
          <w:b/>
          <w:bCs/>
          <w:color w:val="000000"/>
          <w:sz w:val="22"/>
          <w:szCs w:val="22"/>
          <w:lang w:bidi="en-US"/>
        </w:rPr>
        <w:t>/she</w:t>
      </w:r>
      <w:r w:rsidRPr="001C0574">
        <w:rPr>
          <w:rFonts w:ascii="Arial" w:hAnsi="Arial" w:cs="Arial"/>
          <w:b/>
          <w:bCs/>
          <w:color w:val="000000"/>
          <w:sz w:val="22"/>
          <w:szCs w:val="22"/>
          <w:lang w:bidi="en-US"/>
        </w:rPr>
        <w:t xml:space="preserve"> shall preside at the meeting until a successor Chair of the Council has been elected. The current Chair of the Council shall not have an original vote in respect of the election of the new Chair of the Council but must give a casting vote in the case of an equality of votes.</w:t>
      </w:r>
    </w:p>
    <w:p w:rsidR="006B1DB6" w:rsidRPr="001C0574" w:rsidRDefault="006B1DB6" w:rsidP="006B1DB6">
      <w:pPr>
        <w:rPr>
          <w:rFonts w:ascii="Arial" w:hAnsi="Arial" w:cs="Arial"/>
          <w:b/>
          <w:bCs/>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In an election year, if the current Chair of the Council has been re-elected as a member of the council, he</w:t>
      </w:r>
      <w:r w:rsidR="006C1D29" w:rsidRPr="001C0574">
        <w:rPr>
          <w:rFonts w:ascii="Arial" w:hAnsi="Arial" w:cs="Arial"/>
          <w:b/>
          <w:bCs/>
          <w:color w:val="000000"/>
          <w:sz w:val="22"/>
          <w:szCs w:val="22"/>
          <w:lang w:bidi="en-US"/>
        </w:rPr>
        <w:t>/she</w:t>
      </w:r>
      <w:r w:rsidRPr="001C0574">
        <w:rPr>
          <w:rFonts w:ascii="Arial" w:hAnsi="Arial" w:cs="Arial"/>
          <w:b/>
          <w:bCs/>
          <w:color w:val="000000"/>
          <w:sz w:val="22"/>
          <w:szCs w:val="22"/>
          <w:lang w:bidi="en-US"/>
        </w:rPr>
        <w:t xml:space="preserve"> shall preside at the meeting until a new Chair of the Council has been elected. He</w:t>
      </w:r>
      <w:r w:rsidR="006C1D29" w:rsidRPr="001C0574">
        <w:rPr>
          <w:rFonts w:ascii="Arial" w:hAnsi="Arial" w:cs="Arial"/>
          <w:b/>
          <w:bCs/>
          <w:color w:val="000000"/>
          <w:sz w:val="22"/>
          <w:szCs w:val="22"/>
          <w:lang w:bidi="en-US"/>
        </w:rPr>
        <w:t>/she</w:t>
      </w:r>
      <w:r w:rsidRPr="001C0574">
        <w:rPr>
          <w:rFonts w:ascii="Arial" w:hAnsi="Arial" w:cs="Arial"/>
          <w:b/>
          <w:bCs/>
          <w:color w:val="000000"/>
          <w:sz w:val="22"/>
          <w:szCs w:val="22"/>
          <w:lang w:bidi="en-US"/>
        </w:rPr>
        <w:t xml:space="preserve"> may exercise an original vote in respect of the election of the new Chair of the Council and must give a casting vote in the case of an equality of votes.</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6B1DB6" w:rsidRPr="001C0574" w:rsidRDefault="006B1DB6" w:rsidP="006B1DB6">
      <w:pPr>
        <w:widowControl w:val="0"/>
        <w:numPr>
          <w:ilvl w:val="0"/>
          <w:numId w:val="4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Following the election of the Chair of the Council and Vice-Chair (if any) of the Council at the annual meeting of the council, the business of the annual meeting shall include:</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b/>
          <w:color w:val="000000"/>
          <w:sz w:val="22"/>
          <w:szCs w:val="22"/>
          <w:lang w:bidi="en-US"/>
        </w:rPr>
        <w:t>In an election year, delivery by the Chair of the Council and councillors of their acceptance of office forms unless the council resolves for this to be done at a later date</w:t>
      </w:r>
      <w:r w:rsidRPr="001C0574">
        <w:rPr>
          <w:rFonts w:ascii="Arial" w:hAnsi="Arial" w:cs="Arial"/>
          <w:color w:val="000000"/>
          <w:sz w:val="22"/>
          <w:szCs w:val="22"/>
          <w:lang w:bidi="en-US"/>
        </w:rPr>
        <w:t xml:space="preserve">. </w:t>
      </w:r>
      <w:r w:rsidRPr="001C0574">
        <w:rPr>
          <w:rFonts w:ascii="Arial" w:hAnsi="Arial" w:cs="Arial"/>
          <w:b/>
          <w:color w:val="000000"/>
          <w:sz w:val="22"/>
          <w:szCs w:val="22"/>
          <w:lang w:bidi="en-US"/>
        </w:rPr>
        <w:t>In a year which is not an election year, delivery by the Chair of the Council of his</w:t>
      </w:r>
      <w:r w:rsidR="006D034A" w:rsidRPr="001C0574">
        <w:rPr>
          <w:rFonts w:ascii="Arial" w:hAnsi="Arial" w:cs="Arial"/>
          <w:b/>
          <w:color w:val="000000"/>
          <w:sz w:val="22"/>
          <w:szCs w:val="22"/>
          <w:lang w:bidi="en-US"/>
        </w:rPr>
        <w:t>/her</w:t>
      </w:r>
      <w:r w:rsidRPr="001C0574">
        <w:rPr>
          <w:rFonts w:ascii="Arial" w:hAnsi="Arial" w:cs="Arial"/>
          <w:b/>
          <w:color w:val="000000"/>
          <w:sz w:val="22"/>
          <w:szCs w:val="22"/>
          <w:lang w:bidi="en-US"/>
        </w:rPr>
        <w:t xml:space="preserve"> acceptance of office form unless the council resolves for this to be done at a later date;</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Confirmation of the accuracy of the minutes of the last meeting of the council;</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Receipt of the minutes of the last meeting;</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Consideration of the recommendations;</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Review of delegation arrangements to staff and other local authorities;</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Review and adoption of appropriate standing orders and financial regulations;</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Review of representation on or work with external bodies and arrangements for reporting back;</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In an election year, to make arrangements with a view to the council becoming eligible to exercise the general power of competence in the future;</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Review of the council’s procedures for handling requests made under the Freedom of Information Act 2000 and the Data Protection Act 1998;</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Review of the council’s policy for dealing with the press/media; and</w:t>
      </w:r>
    </w:p>
    <w:p w:rsidR="006B1DB6" w:rsidRPr="001C0574" w:rsidRDefault="006B1DB6" w:rsidP="006B1DB6">
      <w:pPr>
        <w:widowControl w:val="0"/>
        <w:numPr>
          <w:ilvl w:val="2"/>
          <w:numId w:val="44"/>
        </w:numPr>
        <w:tabs>
          <w:tab w:val="clear" w:pos="2490"/>
          <w:tab w:val="num" w:pos="1134"/>
          <w:tab w:val="num" w:pos="1701"/>
        </w:tabs>
        <w:suppressAutoHyphens/>
        <w:autoSpaceDE w:val="0"/>
        <w:autoSpaceDN w:val="0"/>
        <w:adjustRightInd w:val="0"/>
        <w:spacing w:line="288" w:lineRule="auto"/>
        <w:ind w:left="1134" w:hanging="567"/>
        <w:textAlignment w:val="center"/>
        <w:rPr>
          <w:rFonts w:ascii="Arial" w:hAnsi="Arial" w:cs="Arial"/>
          <w:b/>
          <w:bCs/>
          <w:color w:val="000000"/>
          <w:sz w:val="22"/>
          <w:szCs w:val="22"/>
          <w:lang w:bidi="en-US"/>
        </w:rPr>
      </w:pPr>
      <w:r w:rsidRPr="001C0574">
        <w:rPr>
          <w:rFonts w:ascii="Arial" w:hAnsi="Arial" w:cs="Arial"/>
          <w:bCs/>
          <w:color w:val="000000"/>
          <w:sz w:val="22"/>
          <w:szCs w:val="22"/>
          <w:lang w:bidi="en-US"/>
        </w:rPr>
        <w:t xml:space="preserve">Determining </w:t>
      </w:r>
      <w:r w:rsidRPr="001C0574">
        <w:rPr>
          <w:rFonts w:ascii="Arial" w:hAnsi="Arial" w:cs="Arial"/>
          <w:color w:val="000000"/>
          <w:sz w:val="22"/>
          <w:szCs w:val="22"/>
          <w:lang w:bidi="en-US"/>
        </w:rPr>
        <w:t xml:space="preserve">the time and place of ordinary meetings of the full council up to and including the next annual meeting of full council. </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b/>
          <w:bCs/>
          <w:color w:val="000000"/>
          <w:sz w:val="22"/>
          <w:szCs w:val="22"/>
          <w:lang w:bidi="en-US"/>
        </w:rPr>
      </w:pPr>
    </w:p>
    <w:p w:rsidR="006B1DB6" w:rsidRPr="001C0574" w:rsidRDefault="006B1DB6" w:rsidP="006B1DB6">
      <w:pPr>
        <w:pStyle w:val="Heading21"/>
        <w:spacing w:before="0"/>
        <w:rPr>
          <w:rFonts w:ascii="Arial Bold" w:hAnsi="Arial Bold" w:cs="Arial"/>
          <w:color w:val="000000" w:themeColor="text1"/>
          <w:sz w:val="28"/>
          <w:szCs w:val="28"/>
        </w:rPr>
      </w:pPr>
      <w:bookmarkStart w:id="22" w:name="_Toc357072136"/>
      <w:bookmarkStart w:id="23" w:name="_Toc359318560"/>
      <w:bookmarkStart w:id="24" w:name="_Toc359334508"/>
      <w:bookmarkStart w:id="25" w:name="_Toc359334787"/>
      <w:bookmarkStart w:id="26" w:name="_Toc359336489"/>
      <w:r w:rsidRPr="001C0574">
        <w:rPr>
          <w:rFonts w:ascii="Arial Bold" w:hAnsi="Arial Bold" w:cs="Arial"/>
          <w:color w:val="000000" w:themeColor="text1"/>
          <w:sz w:val="28"/>
          <w:szCs w:val="28"/>
        </w:rPr>
        <w:t>Extraordinary meetings</w:t>
      </w:r>
      <w:bookmarkEnd w:id="22"/>
      <w:r w:rsidRPr="001C0574">
        <w:rPr>
          <w:rFonts w:ascii="Arial Bold" w:hAnsi="Arial Bold" w:cs="Arial"/>
          <w:color w:val="000000" w:themeColor="text1"/>
          <w:sz w:val="28"/>
          <w:szCs w:val="28"/>
        </w:rPr>
        <w:t xml:space="preserve"> of the council </w:t>
      </w:r>
      <w:bookmarkEnd w:id="23"/>
      <w:bookmarkEnd w:id="24"/>
      <w:bookmarkEnd w:id="25"/>
      <w:bookmarkEnd w:id="26"/>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56"/>
        </w:numPr>
        <w:tabs>
          <w:tab w:val="clear" w:pos="1134"/>
          <w:tab w:val="num" w:pos="567"/>
        </w:tabs>
        <w:suppressAutoHyphens/>
        <w:autoSpaceDE w:val="0"/>
        <w:autoSpaceDN w:val="0"/>
        <w:adjustRightInd w:val="0"/>
        <w:spacing w:line="288" w:lineRule="auto"/>
        <w:ind w:left="567"/>
        <w:textAlignment w:val="center"/>
        <w:rPr>
          <w:rFonts w:ascii="Arial" w:hAnsi="Arial" w:cs="Arial"/>
          <w:b/>
          <w:bCs/>
          <w:color w:val="000000"/>
          <w:sz w:val="22"/>
          <w:szCs w:val="22"/>
          <w:lang w:bidi="en-US"/>
        </w:rPr>
      </w:pPr>
      <w:r w:rsidRPr="001C0574">
        <w:rPr>
          <w:rFonts w:ascii="Arial" w:hAnsi="Arial" w:cs="Arial"/>
          <w:b/>
          <w:bCs/>
          <w:color w:val="000000"/>
          <w:sz w:val="22"/>
          <w:szCs w:val="22"/>
          <w:lang w:bidi="en-US"/>
        </w:rPr>
        <w:t xml:space="preserve">The Chair of the Council may convene an extraordinary meeting of the council at any time. </w:t>
      </w:r>
    </w:p>
    <w:p w:rsidR="006B1DB6" w:rsidRPr="001C0574" w:rsidRDefault="006B1DB6" w:rsidP="006B1DB6">
      <w:pPr>
        <w:widowControl w:val="0"/>
        <w:tabs>
          <w:tab w:val="num" w:pos="567"/>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6B1DB6" w:rsidRPr="001C0574" w:rsidRDefault="006B1DB6" w:rsidP="006B1DB6">
      <w:pPr>
        <w:widowControl w:val="0"/>
        <w:numPr>
          <w:ilvl w:val="0"/>
          <w:numId w:val="56"/>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If the Chair of the Council does not or refuses to call an extraordinary meeting of the council within seven days of having been requested in writing to do so by two councillors, any two councillors may convene an extraordinary meeting of the council. The public notice giving the time, place and agenda for such a meeting must be signed by the two councillors.</w:t>
      </w:r>
    </w:p>
    <w:p w:rsidR="006B1DB6" w:rsidRPr="001C0574" w:rsidRDefault="006B1DB6" w:rsidP="00F3019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bookmarkStart w:id="27" w:name="_Toc359334512"/>
      <w:bookmarkStart w:id="28" w:name="_Toc359334791"/>
      <w:bookmarkStart w:id="29" w:name="_Toc359336493"/>
      <w:bookmarkStart w:id="30" w:name="_Toc359334513"/>
      <w:bookmarkStart w:id="31" w:name="_Toc359334792"/>
      <w:bookmarkStart w:id="32" w:name="_Toc359336494"/>
      <w:bookmarkStart w:id="33" w:name="_Toc359334514"/>
      <w:bookmarkStart w:id="34" w:name="_Toc359334793"/>
      <w:bookmarkStart w:id="35" w:name="_Toc359336495"/>
      <w:bookmarkEnd w:id="21"/>
      <w:bookmarkEnd w:id="27"/>
      <w:bookmarkEnd w:id="28"/>
      <w:bookmarkEnd w:id="29"/>
      <w:bookmarkEnd w:id="30"/>
      <w:bookmarkEnd w:id="31"/>
      <w:bookmarkEnd w:id="32"/>
      <w:bookmarkEnd w:id="33"/>
      <w:bookmarkEnd w:id="34"/>
      <w:bookmarkEnd w:id="35"/>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36" w:name="_Toc359318565"/>
      <w:bookmarkStart w:id="37" w:name="_Toc359334516"/>
      <w:bookmarkStart w:id="38" w:name="_Toc359334795"/>
      <w:bookmarkStart w:id="39" w:name="_Toc359336497"/>
      <w:bookmarkStart w:id="40" w:name="_Toc357072140"/>
      <w:r w:rsidRPr="00171828">
        <w:rPr>
          <w:rFonts w:ascii="Arial Bold" w:hAnsi="Arial Bold" w:cs="Arial"/>
          <w:color w:val="000000" w:themeColor="text1"/>
          <w:sz w:val="28"/>
          <w:szCs w:val="28"/>
        </w:rPr>
        <w:t>Handling confidential or sensitive information</w:t>
      </w:r>
      <w:bookmarkEnd w:id="36"/>
      <w:bookmarkEnd w:id="37"/>
      <w:bookmarkEnd w:id="38"/>
      <w:bookmarkEnd w:id="39"/>
      <w:r w:rsidRPr="00171828">
        <w:rPr>
          <w:rFonts w:ascii="Arial Bold" w:hAnsi="Arial Bold" w:cs="Arial"/>
          <w:color w:val="000000" w:themeColor="text1"/>
          <w:sz w:val="28"/>
          <w:szCs w:val="28"/>
        </w:rPr>
        <w:t xml:space="preserve"> </w:t>
      </w:r>
      <w:bookmarkEnd w:id="40"/>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69"/>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The agenda, papers that support the agenda and the minutes of a meeting shall not disclose or otherwise undermine confidential or sensitive information which for special reasons would not be in the public interest.</w:t>
      </w:r>
    </w:p>
    <w:p w:rsidR="006B1DB6" w:rsidRPr="001C0574" w:rsidRDefault="006B1DB6" w:rsidP="006B1DB6">
      <w:pPr>
        <w:widowControl w:val="0"/>
        <w:suppressAutoHyphens/>
        <w:autoSpaceDE w:val="0"/>
        <w:autoSpaceDN w:val="0"/>
        <w:adjustRightInd w:val="0"/>
        <w:spacing w:line="288" w:lineRule="auto"/>
        <w:ind w:left="153"/>
        <w:textAlignment w:val="center"/>
        <w:rPr>
          <w:rFonts w:ascii="Arial" w:hAnsi="Arial" w:cs="Arial"/>
          <w:color w:val="000000"/>
          <w:sz w:val="22"/>
          <w:szCs w:val="22"/>
          <w:lang w:bidi="en-US"/>
        </w:rPr>
      </w:pPr>
    </w:p>
    <w:p w:rsidR="006B1DB6" w:rsidRPr="001C0574" w:rsidRDefault="006B1DB6" w:rsidP="006B1DB6">
      <w:pPr>
        <w:widowControl w:val="0"/>
        <w:numPr>
          <w:ilvl w:val="0"/>
          <w:numId w:val="69"/>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Councillors and staff shall not disclose confidential or sensitive information which for special reasons would not be in the public interest.</w:t>
      </w:r>
    </w:p>
    <w:p w:rsidR="006B1DB6" w:rsidRPr="001C0574" w:rsidRDefault="006B1DB6" w:rsidP="006B1DB6">
      <w:pPr>
        <w:widowControl w:val="0"/>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autoSpaceDE w:val="0"/>
        <w:autoSpaceDN w:val="0"/>
        <w:adjustRightInd w:val="0"/>
        <w:spacing w:line="288" w:lineRule="auto"/>
        <w:ind w:left="567"/>
        <w:textAlignment w:val="center"/>
        <w:rPr>
          <w:rFonts w:ascii="Arial" w:hAnsi="Arial" w:cs="Arial"/>
          <w:b/>
          <w:bCs/>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41" w:name="_Toc357072141"/>
      <w:bookmarkStart w:id="42" w:name="_Toc359318566"/>
      <w:bookmarkStart w:id="43" w:name="_Toc359334517"/>
      <w:bookmarkStart w:id="44" w:name="_Toc359334796"/>
      <w:bookmarkStart w:id="45" w:name="_Toc359336498"/>
      <w:bookmarkStart w:id="46" w:name="_Toc357072139"/>
      <w:r w:rsidRPr="00171828">
        <w:rPr>
          <w:rFonts w:ascii="Arial Bold" w:hAnsi="Arial Bold" w:cs="Arial"/>
          <w:color w:val="000000" w:themeColor="text1"/>
          <w:sz w:val="28"/>
          <w:szCs w:val="28"/>
        </w:rPr>
        <w:lastRenderedPageBreak/>
        <w:t>Draft minutes</w:t>
      </w:r>
      <w:bookmarkEnd w:id="41"/>
      <w:bookmarkEnd w:id="42"/>
      <w:bookmarkEnd w:id="43"/>
      <w:bookmarkEnd w:id="44"/>
      <w:bookmarkEnd w:id="45"/>
      <w:r w:rsidRPr="00171828">
        <w:rPr>
          <w:rFonts w:ascii="Arial Bold" w:hAnsi="Arial Bold" w:cs="Arial"/>
          <w:color w:val="000000" w:themeColor="text1"/>
          <w:sz w:val="28"/>
          <w:szCs w:val="28"/>
        </w:rPr>
        <w:t xml:space="preserve"> </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51"/>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51"/>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w:t>
      </w:r>
      <w:r w:rsidR="00E87080">
        <w:rPr>
          <w:rFonts w:ascii="Arial" w:hAnsi="Arial" w:cs="Arial"/>
          <w:color w:val="000000"/>
          <w:sz w:val="22"/>
          <w:szCs w:val="22"/>
          <w:lang w:bidi="en-US"/>
        </w:rPr>
        <w:t>.</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51"/>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p w:rsidR="006B1DB6" w:rsidRPr="001C0574" w:rsidRDefault="006B1DB6" w:rsidP="00F30196">
      <w:pPr>
        <w:widowControl w:val="0"/>
        <w:suppressAutoHyphens/>
        <w:autoSpaceDE w:val="0"/>
        <w:autoSpaceDN w:val="0"/>
        <w:adjustRightInd w:val="0"/>
        <w:spacing w:line="288" w:lineRule="auto"/>
        <w:textAlignment w:val="center"/>
        <w:rPr>
          <w:rFonts w:ascii="Arial" w:hAnsi="Arial" w:cs="Arial"/>
          <w:color w:val="000000"/>
          <w:spacing w:val="-2"/>
          <w:sz w:val="22"/>
          <w:szCs w:val="22"/>
          <w:lang w:bidi="en-US"/>
        </w:rPr>
      </w:pPr>
    </w:p>
    <w:p w:rsidR="006B1DB6" w:rsidRPr="001C0574" w:rsidRDefault="006B1DB6" w:rsidP="006B1DB6">
      <w:pPr>
        <w:widowControl w:val="0"/>
        <w:numPr>
          <w:ilvl w:val="0"/>
          <w:numId w:val="51"/>
        </w:numPr>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Upon a resolution which confirms the accuracy of the minutes of a meeting, the draft minutes or recordings of the meeting for which approved minutes exist shall be destroyed.</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i/>
          <w:iCs/>
          <w:color w:val="000000" w:themeColor="text1"/>
          <w:sz w:val="28"/>
          <w:szCs w:val="28"/>
          <w:lang w:bidi="en-US"/>
        </w:rPr>
      </w:pPr>
      <w:bookmarkStart w:id="47" w:name="_Toc359318567"/>
      <w:bookmarkStart w:id="48" w:name="_Toc359334518"/>
      <w:bookmarkStart w:id="49" w:name="_Toc359334797"/>
      <w:bookmarkStart w:id="50" w:name="_Toc359336499"/>
      <w:r w:rsidRPr="00171828">
        <w:rPr>
          <w:rFonts w:ascii="Arial Bold" w:hAnsi="Arial Bold" w:cs="Arial"/>
          <w:color w:val="000000" w:themeColor="text1"/>
          <w:sz w:val="28"/>
          <w:szCs w:val="28"/>
        </w:rPr>
        <w:t>Code of conduct and dispensations</w:t>
      </w:r>
      <w:bookmarkEnd w:id="46"/>
      <w:bookmarkEnd w:id="47"/>
      <w:bookmarkEnd w:id="48"/>
      <w:bookmarkEnd w:id="49"/>
      <w:bookmarkEnd w:id="50"/>
    </w:p>
    <w:p w:rsidR="006B1DB6" w:rsidRPr="001C0574" w:rsidRDefault="006B1DB6" w:rsidP="006B1DB6">
      <w:pPr>
        <w:spacing w:line="288" w:lineRule="auto"/>
        <w:rPr>
          <w:rStyle w:val="Emphasis"/>
          <w:rFonts w:ascii="Arial" w:hAnsi="Arial" w:cs="Arial"/>
          <w:sz w:val="22"/>
          <w:szCs w:val="22"/>
        </w:rPr>
      </w:pPr>
      <w:bookmarkStart w:id="51" w:name="_Toc359318568"/>
    </w:p>
    <w:p w:rsidR="006B1DB6" w:rsidRPr="001C0574" w:rsidRDefault="006B1DB6" w:rsidP="00F30196">
      <w:pPr>
        <w:spacing w:line="288" w:lineRule="auto"/>
        <w:rPr>
          <w:rFonts w:ascii="Arial" w:hAnsi="Arial" w:cs="Arial"/>
          <w:i/>
          <w:iCs/>
          <w:sz w:val="22"/>
          <w:szCs w:val="22"/>
        </w:rPr>
      </w:pPr>
      <w:r w:rsidRPr="001C0574">
        <w:rPr>
          <w:rStyle w:val="Emphasis"/>
          <w:rFonts w:ascii="Arial" w:hAnsi="Arial" w:cs="Arial"/>
          <w:sz w:val="22"/>
          <w:szCs w:val="22"/>
        </w:rPr>
        <w:t xml:space="preserve">See also standing order </w:t>
      </w:r>
      <w:r w:rsidR="00C67E76" w:rsidRPr="001C0574">
        <w:rPr>
          <w:rStyle w:val="Emphasis"/>
          <w:rFonts w:ascii="Arial" w:hAnsi="Arial" w:cs="Arial"/>
          <w:sz w:val="22"/>
          <w:szCs w:val="22"/>
        </w:rPr>
        <w:t>1</w:t>
      </w:r>
      <w:r w:rsidRPr="001C0574">
        <w:rPr>
          <w:rStyle w:val="Emphasis"/>
          <w:rFonts w:ascii="Arial" w:hAnsi="Arial" w:cs="Arial"/>
          <w:sz w:val="22"/>
          <w:szCs w:val="22"/>
        </w:rPr>
        <w:t>(</w:t>
      </w:r>
      <w:r w:rsidR="005051E7" w:rsidRPr="001C0574">
        <w:rPr>
          <w:rStyle w:val="Emphasis"/>
          <w:rFonts w:ascii="Arial" w:hAnsi="Arial" w:cs="Arial"/>
          <w:sz w:val="22"/>
          <w:szCs w:val="22"/>
        </w:rPr>
        <w:t>p</w:t>
      </w:r>
      <w:r w:rsidRPr="001C0574">
        <w:rPr>
          <w:rStyle w:val="Emphasis"/>
          <w:rFonts w:ascii="Arial" w:hAnsi="Arial" w:cs="Arial"/>
          <w:sz w:val="22"/>
          <w:szCs w:val="22"/>
        </w:rPr>
        <w:t>) above.</w:t>
      </w:r>
      <w:bookmarkEnd w:id="51"/>
      <w:r w:rsidRPr="001C0574">
        <w:rPr>
          <w:rStyle w:val="Emphasis"/>
          <w:rFonts w:ascii="Arial" w:hAnsi="Arial" w:cs="Arial"/>
          <w:sz w:val="22"/>
          <w:szCs w:val="22"/>
        </w:rPr>
        <w:t xml:space="preserve"> </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p w:rsidR="006B1DB6" w:rsidRPr="001C0574" w:rsidRDefault="006B1DB6" w:rsidP="006B1DB6">
      <w:pPr>
        <w:widowControl w:val="0"/>
        <w:numPr>
          <w:ilvl w:val="0"/>
          <w:numId w:val="50"/>
        </w:numPr>
        <w:tabs>
          <w:tab w:val="num" w:pos="567"/>
        </w:tabs>
        <w:suppressAutoHyphens/>
        <w:autoSpaceDE w:val="0"/>
        <w:autoSpaceDN w:val="0"/>
        <w:adjustRightInd w:val="0"/>
        <w:spacing w:line="288" w:lineRule="auto"/>
        <w:ind w:left="567"/>
        <w:textAlignment w:val="center"/>
        <w:rPr>
          <w:rFonts w:ascii="Arial" w:hAnsi="Arial" w:cs="Arial"/>
          <w:bCs/>
          <w:color w:val="000000"/>
          <w:sz w:val="22"/>
          <w:szCs w:val="22"/>
          <w:lang w:bidi="en-US"/>
        </w:rPr>
      </w:pPr>
      <w:r w:rsidRPr="001C0574">
        <w:rPr>
          <w:rFonts w:ascii="Arial" w:hAnsi="Arial" w:cs="Arial"/>
          <w:bCs/>
          <w:color w:val="000000"/>
          <w:sz w:val="22"/>
          <w:szCs w:val="22"/>
          <w:lang w:bidi="en-US"/>
        </w:rPr>
        <w:t>All councillors with voting rights shall observe the code of conduct adopted by the council.</w:t>
      </w:r>
    </w:p>
    <w:p w:rsidR="006B1DB6" w:rsidRPr="001C0574" w:rsidRDefault="006B1DB6" w:rsidP="006B1DB6">
      <w:pPr>
        <w:pStyle w:val="ListParagraph"/>
        <w:spacing w:line="288" w:lineRule="auto"/>
        <w:ind w:left="153"/>
        <w:rPr>
          <w:rFonts w:ascii="Arial" w:hAnsi="Arial" w:cs="Arial"/>
          <w:color w:val="000000"/>
          <w:sz w:val="22"/>
          <w:szCs w:val="22"/>
          <w:lang w:bidi="en-US"/>
        </w:rPr>
      </w:pPr>
    </w:p>
    <w:p w:rsidR="006B1DB6" w:rsidRPr="001C0574" w:rsidRDefault="006B1DB6" w:rsidP="006B1DB6">
      <w:pPr>
        <w:widowControl w:val="0"/>
        <w:numPr>
          <w:ilvl w:val="0"/>
          <w:numId w:val="5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Unless he</w:t>
      </w:r>
      <w:r w:rsidR="00506D21"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has been granted a dispensation, a councillor with voting rights shall withdraw from a meeting </w:t>
      </w:r>
      <w:r w:rsidRPr="001C0574">
        <w:rPr>
          <w:rFonts w:ascii="Arial" w:hAnsi="Arial" w:cs="Arial"/>
          <w:sz w:val="22"/>
          <w:szCs w:val="22"/>
        </w:rPr>
        <w:t xml:space="preserve">when it is </w:t>
      </w:r>
      <w:r w:rsidRPr="001C0574">
        <w:rPr>
          <w:rFonts w:ascii="Arial" w:hAnsi="Arial" w:cs="Arial"/>
          <w:color w:val="000000"/>
          <w:sz w:val="22"/>
          <w:szCs w:val="22"/>
          <w:lang w:bidi="en-US"/>
        </w:rPr>
        <w:t>considering a matter in which he</w:t>
      </w:r>
      <w:r w:rsidR="00506D21"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has a disclosable pecuniary interest. He</w:t>
      </w:r>
      <w:r w:rsidR="00506D21"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may return to the meeting after it has considered the matter in which he had the interest.</w:t>
      </w:r>
    </w:p>
    <w:p w:rsidR="006B1DB6" w:rsidRPr="001C0574" w:rsidRDefault="006B1DB6" w:rsidP="006B1DB6">
      <w:pPr>
        <w:widowControl w:val="0"/>
        <w:tabs>
          <w:tab w:val="num" w:pos="1134"/>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6B1DB6" w:rsidRPr="001C0574" w:rsidRDefault="006B1DB6" w:rsidP="006B1DB6">
      <w:pPr>
        <w:widowControl w:val="0"/>
        <w:numPr>
          <w:ilvl w:val="0"/>
          <w:numId w:val="5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Unless he</w:t>
      </w:r>
      <w:r w:rsidR="00506D21"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has been granted a dispensation, a councillor with voting rights </w:t>
      </w:r>
      <w:r w:rsidR="00CF6F54" w:rsidRPr="001C0574">
        <w:rPr>
          <w:rFonts w:ascii="Arial" w:hAnsi="Arial" w:cs="Arial"/>
          <w:color w:val="000000"/>
          <w:sz w:val="22"/>
          <w:szCs w:val="22"/>
          <w:lang w:bidi="en-US"/>
        </w:rPr>
        <w:t>can participate in</w:t>
      </w:r>
      <w:r w:rsidRPr="001C0574">
        <w:rPr>
          <w:rFonts w:ascii="Arial" w:hAnsi="Arial" w:cs="Arial"/>
          <w:color w:val="000000"/>
          <w:sz w:val="22"/>
          <w:szCs w:val="22"/>
          <w:lang w:bidi="en-US"/>
        </w:rPr>
        <w:t xml:space="preserve"> a meeting when it is considering a matter in which he has another interest if so required by the council’s code of conduct</w:t>
      </w:r>
      <w:r w:rsidR="00CF6F54" w:rsidRPr="001C0574">
        <w:rPr>
          <w:rFonts w:ascii="Arial" w:hAnsi="Arial" w:cs="Arial"/>
          <w:color w:val="000000"/>
          <w:sz w:val="22"/>
          <w:szCs w:val="22"/>
          <w:lang w:bidi="en-US"/>
        </w:rPr>
        <w:t>, however, he</w:t>
      </w:r>
      <w:r w:rsidR="00506D21" w:rsidRPr="001C0574">
        <w:rPr>
          <w:rFonts w:ascii="Arial" w:hAnsi="Arial" w:cs="Arial"/>
          <w:color w:val="000000"/>
          <w:sz w:val="22"/>
          <w:szCs w:val="22"/>
          <w:lang w:bidi="en-US"/>
        </w:rPr>
        <w:t>/she</w:t>
      </w:r>
      <w:r w:rsidR="00CF6F54" w:rsidRPr="001C0574">
        <w:rPr>
          <w:rFonts w:ascii="Arial" w:hAnsi="Arial" w:cs="Arial"/>
          <w:color w:val="000000"/>
          <w:sz w:val="22"/>
          <w:szCs w:val="22"/>
          <w:lang w:bidi="en-US"/>
        </w:rPr>
        <w:t xml:space="preserve"> cannot vote on the matter</w:t>
      </w:r>
      <w:r w:rsidRPr="001C0574">
        <w:rPr>
          <w:rFonts w:ascii="Arial" w:hAnsi="Arial" w:cs="Arial"/>
          <w:sz w:val="22"/>
          <w:szCs w:val="22"/>
        </w:rPr>
        <w:t xml:space="preserve">. </w:t>
      </w:r>
      <w:r w:rsidRPr="001C0574">
        <w:rPr>
          <w:rFonts w:ascii="Arial" w:hAnsi="Arial" w:cs="Arial"/>
          <w:color w:val="000000"/>
          <w:sz w:val="22"/>
          <w:szCs w:val="22"/>
          <w:lang w:bidi="en-US"/>
        </w:rPr>
        <w:t>He</w:t>
      </w:r>
      <w:r w:rsidR="00506D21"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may return to the meeting after it has considered the matter in which he</w:t>
      </w:r>
      <w:r w:rsidR="00506D21"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had the interest.</w:t>
      </w:r>
    </w:p>
    <w:p w:rsidR="006B1DB6" w:rsidRPr="001C0574" w:rsidRDefault="006B1DB6" w:rsidP="006B1DB6">
      <w:pPr>
        <w:widowControl w:val="0"/>
        <w:suppressAutoHyphens/>
        <w:autoSpaceDE w:val="0"/>
        <w:autoSpaceDN w:val="0"/>
        <w:adjustRightInd w:val="0"/>
        <w:spacing w:line="288" w:lineRule="auto"/>
        <w:ind w:left="720"/>
        <w:textAlignment w:val="center"/>
        <w:rPr>
          <w:rFonts w:ascii="Arial" w:hAnsi="Arial" w:cs="Arial"/>
          <w:color w:val="000000"/>
          <w:sz w:val="22"/>
          <w:szCs w:val="22"/>
          <w:lang w:bidi="en-US"/>
        </w:rPr>
      </w:pPr>
    </w:p>
    <w:p w:rsidR="006B1DB6" w:rsidRPr="001C0574" w:rsidRDefault="006B1DB6" w:rsidP="006B1DB6">
      <w:pPr>
        <w:widowControl w:val="0"/>
        <w:numPr>
          <w:ilvl w:val="0"/>
          <w:numId w:val="5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b/>
          <w:color w:val="000000"/>
          <w:sz w:val="22"/>
          <w:szCs w:val="22"/>
          <w:lang w:bidi="en-US"/>
        </w:rPr>
        <w:t>Dispensation requests shall be in writing and submitted to the Proper Officer</w:t>
      </w:r>
      <w:r w:rsidRPr="001C0574">
        <w:rPr>
          <w:rFonts w:ascii="Arial" w:hAnsi="Arial" w:cs="Arial"/>
          <w:color w:val="000000"/>
          <w:sz w:val="22"/>
          <w:szCs w:val="22"/>
          <w:lang w:bidi="en-US"/>
        </w:rPr>
        <w:t xml:space="preserve"> as soon as possible before the meeting, or failing that, at the start of the meeting for which the dispensation is required.</w:t>
      </w:r>
    </w:p>
    <w:p w:rsidR="006B1DB6" w:rsidRPr="001C0574" w:rsidRDefault="006B1DB6" w:rsidP="006B1DB6">
      <w:pPr>
        <w:pStyle w:val="ListParagraph"/>
        <w:spacing w:line="288" w:lineRule="auto"/>
        <w:ind w:left="153"/>
        <w:rPr>
          <w:rFonts w:ascii="Arial" w:hAnsi="Arial" w:cs="Arial"/>
          <w:color w:val="000000"/>
          <w:sz w:val="22"/>
          <w:szCs w:val="22"/>
          <w:lang w:bidi="en-US"/>
        </w:rPr>
      </w:pPr>
    </w:p>
    <w:p w:rsidR="006B1DB6" w:rsidRPr="001C0574" w:rsidRDefault="006B1DB6" w:rsidP="00F30196">
      <w:pPr>
        <w:widowControl w:val="0"/>
        <w:numPr>
          <w:ilvl w:val="0"/>
          <w:numId w:val="50"/>
        </w:numPr>
        <w:tabs>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A decision as to whether to grant a dispensation shall be made by a meeting of the council</w:t>
      </w:r>
      <w:r w:rsidR="00BD1067">
        <w:rPr>
          <w:rFonts w:ascii="Arial" w:hAnsi="Arial" w:cs="Arial"/>
          <w:color w:val="000000"/>
          <w:sz w:val="22"/>
          <w:szCs w:val="22"/>
          <w:lang w:bidi="en-US"/>
        </w:rPr>
        <w:t xml:space="preserve"> </w:t>
      </w:r>
      <w:r w:rsidRPr="001C0574">
        <w:rPr>
          <w:rFonts w:ascii="Arial" w:hAnsi="Arial" w:cs="Arial"/>
          <w:color w:val="000000"/>
          <w:sz w:val="22"/>
          <w:szCs w:val="22"/>
          <w:lang w:bidi="en-US"/>
        </w:rPr>
        <w:t>and that decision is final.</w:t>
      </w:r>
    </w:p>
    <w:p w:rsidR="006B1DB6" w:rsidRPr="001C0574" w:rsidRDefault="006B1DB6" w:rsidP="006B1DB6">
      <w:pPr>
        <w:widowControl w:val="0"/>
        <w:tabs>
          <w:tab w:val="left" w:pos="1134"/>
        </w:tabs>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p>
    <w:p w:rsidR="006B1DB6" w:rsidRPr="001C0574" w:rsidRDefault="006B1DB6" w:rsidP="006B1DB6">
      <w:pPr>
        <w:widowControl w:val="0"/>
        <w:numPr>
          <w:ilvl w:val="0"/>
          <w:numId w:val="50"/>
        </w:numPr>
        <w:tabs>
          <w:tab w:val="left" w:pos="1134"/>
        </w:tabs>
        <w:suppressAutoHyphens/>
        <w:autoSpaceDE w:val="0"/>
        <w:autoSpaceDN w:val="0"/>
        <w:adjustRightInd w:val="0"/>
        <w:spacing w:line="288" w:lineRule="auto"/>
        <w:ind w:left="567"/>
        <w:textAlignment w:val="center"/>
        <w:rPr>
          <w:rFonts w:ascii="Arial" w:hAnsi="Arial" w:cs="Arial"/>
          <w:b/>
          <w:bCs/>
          <w:color w:val="000000"/>
          <w:spacing w:val="-2"/>
          <w:sz w:val="22"/>
          <w:szCs w:val="22"/>
          <w:lang w:bidi="en-US"/>
        </w:rPr>
      </w:pPr>
      <w:r w:rsidRPr="001C0574">
        <w:rPr>
          <w:rFonts w:ascii="Arial" w:hAnsi="Arial" w:cs="Arial"/>
          <w:b/>
          <w:bCs/>
          <w:color w:val="000000"/>
          <w:spacing w:val="-2"/>
          <w:sz w:val="22"/>
          <w:szCs w:val="22"/>
          <w:lang w:bidi="en-US"/>
        </w:rPr>
        <w:t xml:space="preserve">A dispensation may be granted in </w:t>
      </w:r>
      <w:r w:rsidR="00BD1067">
        <w:rPr>
          <w:rFonts w:ascii="Arial" w:hAnsi="Arial" w:cs="Arial"/>
          <w:b/>
          <w:bCs/>
          <w:color w:val="000000"/>
          <w:spacing w:val="-2"/>
          <w:sz w:val="22"/>
          <w:szCs w:val="22"/>
          <w:lang w:bidi="en-US"/>
        </w:rPr>
        <w:t>accordance with standing order 6</w:t>
      </w:r>
      <w:r w:rsidRPr="001C0574">
        <w:rPr>
          <w:rFonts w:ascii="Arial" w:hAnsi="Arial" w:cs="Arial"/>
          <w:b/>
          <w:bCs/>
          <w:color w:val="000000"/>
          <w:spacing w:val="-2"/>
          <w:sz w:val="22"/>
          <w:szCs w:val="22"/>
          <w:lang w:bidi="en-US"/>
        </w:rPr>
        <w:t xml:space="preserve">(e) above if </w:t>
      </w:r>
      <w:r w:rsidRPr="001C0574">
        <w:rPr>
          <w:rFonts w:ascii="Arial" w:hAnsi="Arial" w:cs="Arial"/>
          <w:b/>
          <w:bCs/>
          <w:color w:val="000000"/>
          <w:spacing w:val="-2"/>
          <w:sz w:val="22"/>
          <w:szCs w:val="22"/>
          <w:lang w:bidi="en-US"/>
        </w:rPr>
        <w:lastRenderedPageBreak/>
        <w:t>having regard to all relevant circumstances the following applies:</w:t>
      </w:r>
    </w:p>
    <w:p w:rsidR="006B1DB6" w:rsidRPr="001C0574" w:rsidRDefault="006B1DB6" w:rsidP="006B1DB6">
      <w:pPr>
        <w:pStyle w:val="ListParagraph"/>
        <w:spacing w:line="288" w:lineRule="auto"/>
        <w:ind w:left="153"/>
        <w:rPr>
          <w:rFonts w:ascii="Arial" w:hAnsi="Arial" w:cs="Arial"/>
          <w:b/>
          <w:bCs/>
          <w:color w:val="000000"/>
          <w:spacing w:val="-2"/>
          <w:sz w:val="22"/>
          <w:szCs w:val="22"/>
          <w:lang w:bidi="en-US"/>
        </w:rPr>
      </w:pPr>
    </w:p>
    <w:p w:rsidR="006B1DB6" w:rsidRPr="001C0574" w:rsidRDefault="006B1DB6" w:rsidP="006B1DB6">
      <w:pPr>
        <w:pStyle w:val="ListParagraph"/>
        <w:widowControl w:val="0"/>
        <w:numPr>
          <w:ilvl w:val="1"/>
          <w:numId w:val="43"/>
        </w:numPr>
        <w:suppressAutoHyphens/>
        <w:autoSpaceDE w:val="0"/>
        <w:autoSpaceDN w:val="0"/>
        <w:adjustRightInd w:val="0"/>
        <w:spacing w:line="288" w:lineRule="auto"/>
        <w:textAlignment w:val="center"/>
        <w:rPr>
          <w:rFonts w:ascii="Arial" w:hAnsi="Arial" w:cs="Arial"/>
          <w:b/>
          <w:bCs/>
          <w:color w:val="000000"/>
          <w:spacing w:val="-2"/>
          <w:sz w:val="22"/>
          <w:szCs w:val="22"/>
          <w:lang w:bidi="en-US"/>
        </w:rPr>
      </w:pPr>
      <w:r w:rsidRPr="001C0574">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 or</w:t>
      </w:r>
    </w:p>
    <w:p w:rsidR="006B1DB6" w:rsidRPr="001C0574" w:rsidRDefault="006B1DB6" w:rsidP="006B1DB6">
      <w:pPr>
        <w:pStyle w:val="ListParagraph"/>
        <w:widowControl w:val="0"/>
        <w:numPr>
          <w:ilvl w:val="1"/>
          <w:numId w:val="43"/>
        </w:numPr>
        <w:suppressAutoHyphens/>
        <w:autoSpaceDE w:val="0"/>
        <w:autoSpaceDN w:val="0"/>
        <w:adjustRightInd w:val="0"/>
        <w:spacing w:line="288" w:lineRule="auto"/>
        <w:textAlignment w:val="center"/>
        <w:rPr>
          <w:rFonts w:ascii="Arial" w:hAnsi="Arial" w:cs="Arial"/>
          <w:b/>
          <w:bCs/>
          <w:color w:val="000000"/>
          <w:spacing w:val="-2"/>
          <w:sz w:val="22"/>
          <w:szCs w:val="22"/>
          <w:lang w:bidi="en-US"/>
        </w:rPr>
      </w:pPr>
      <w:r w:rsidRPr="001C0574">
        <w:rPr>
          <w:rFonts w:ascii="Arial" w:hAnsi="Arial" w:cs="Arial"/>
          <w:b/>
          <w:bCs/>
          <w:color w:val="000000"/>
          <w:spacing w:val="-2"/>
          <w:sz w:val="22"/>
          <w:szCs w:val="22"/>
          <w:lang w:bidi="en-US"/>
        </w:rPr>
        <w:t>granting the dispensation is in the interests of persons living in the council’s area or</w:t>
      </w:r>
    </w:p>
    <w:p w:rsidR="006B1DB6" w:rsidRPr="001C0574" w:rsidRDefault="006B1DB6" w:rsidP="006B1DB6">
      <w:pPr>
        <w:pStyle w:val="ListParagraph"/>
        <w:widowControl w:val="0"/>
        <w:numPr>
          <w:ilvl w:val="1"/>
          <w:numId w:val="43"/>
        </w:numPr>
        <w:suppressAutoHyphens/>
        <w:autoSpaceDE w:val="0"/>
        <w:autoSpaceDN w:val="0"/>
        <w:adjustRightInd w:val="0"/>
        <w:spacing w:line="288" w:lineRule="auto"/>
        <w:textAlignment w:val="center"/>
        <w:rPr>
          <w:rFonts w:ascii="Arial" w:hAnsi="Arial" w:cs="Arial"/>
          <w:b/>
          <w:bCs/>
          <w:color w:val="000000"/>
          <w:spacing w:val="-2"/>
          <w:sz w:val="22"/>
          <w:szCs w:val="22"/>
          <w:lang w:bidi="en-US"/>
        </w:rPr>
      </w:pPr>
      <w:r w:rsidRPr="001C0574">
        <w:rPr>
          <w:rFonts w:ascii="Arial" w:hAnsi="Arial" w:cs="Arial"/>
          <w:b/>
          <w:bCs/>
          <w:color w:val="000000"/>
          <w:spacing w:val="-2"/>
          <w:sz w:val="22"/>
          <w:szCs w:val="22"/>
          <w:lang w:bidi="en-US"/>
        </w:rPr>
        <w:t>it is otherwise appropriate to grant a dispensation.</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52" w:name="_Toc359334519"/>
      <w:bookmarkStart w:id="53" w:name="_Toc359334798"/>
      <w:bookmarkStart w:id="54" w:name="_Toc359336500"/>
      <w:bookmarkStart w:id="55" w:name="_Toc359318569"/>
      <w:bookmarkStart w:id="56" w:name="_Toc359334520"/>
      <w:bookmarkStart w:id="57" w:name="_Toc359334799"/>
      <w:bookmarkStart w:id="58" w:name="_Toc359336501"/>
      <w:bookmarkStart w:id="59" w:name="_Toc357072150"/>
      <w:bookmarkStart w:id="60" w:name="_Toc357072143"/>
      <w:bookmarkStart w:id="61" w:name="_Toc357072142"/>
      <w:bookmarkEnd w:id="52"/>
      <w:bookmarkEnd w:id="53"/>
      <w:bookmarkEnd w:id="54"/>
      <w:r w:rsidRPr="00171828">
        <w:rPr>
          <w:rFonts w:ascii="Arial Bold" w:hAnsi="Arial Bold" w:cs="Arial"/>
          <w:color w:val="000000" w:themeColor="text1"/>
          <w:sz w:val="28"/>
          <w:szCs w:val="28"/>
        </w:rPr>
        <w:t>Code of conduct complaints</w:t>
      </w:r>
      <w:bookmarkEnd w:id="55"/>
      <w:bookmarkEnd w:id="56"/>
      <w:bookmarkEnd w:id="57"/>
      <w:bookmarkEnd w:id="58"/>
      <w:r w:rsidRPr="00171828">
        <w:rPr>
          <w:rFonts w:ascii="Arial Bold" w:hAnsi="Arial Bold" w:cs="Arial"/>
          <w:color w:val="000000" w:themeColor="text1"/>
          <w:sz w:val="28"/>
          <w:szCs w:val="28"/>
        </w:rPr>
        <w:t xml:space="preserve"> </w:t>
      </w:r>
      <w:bookmarkEnd w:id="59"/>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pStyle w:val="ListParagraph"/>
        <w:widowControl w:val="0"/>
        <w:numPr>
          <w:ilvl w:val="0"/>
          <w:numId w:val="72"/>
        </w:numPr>
        <w:suppressAutoHyphens/>
        <w:autoSpaceDE w:val="0"/>
        <w:autoSpaceDN w:val="0"/>
        <w:adjustRightInd w:val="0"/>
        <w:spacing w:line="288" w:lineRule="auto"/>
        <w:ind w:left="567"/>
        <w:textAlignment w:val="center"/>
        <w:rPr>
          <w:rFonts w:ascii="Arial" w:hAnsi="Arial" w:cs="Arial"/>
          <w:b/>
          <w:color w:val="000000"/>
          <w:sz w:val="22"/>
          <w:szCs w:val="22"/>
          <w:lang w:bidi="en-US"/>
        </w:rPr>
      </w:pPr>
      <w:r w:rsidRPr="001C0574">
        <w:rPr>
          <w:rFonts w:ascii="Arial" w:hAnsi="Arial" w:cs="Arial"/>
          <w:b/>
          <w:color w:val="000000"/>
          <w:sz w:val="22"/>
          <w:szCs w:val="22"/>
          <w:lang w:bidi="en-US"/>
        </w:rPr>
        <w:t>Upon notification by the Unitary Council that a councillor or non-councillor with voting rights has breached the council’s code of conduct, the council shall consider what, if any, action to take against him. Such action excludes disqualification or suspension from office.</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b/>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lang w:bidi="en-US"/>
        </w:rPr>
      </w:pPr>
      <w:bookmarkStart w:id="62" w:name="_Toc359318570"/>
      <w:bookmarkStart w:id="63" w:name="_Toc359334521"/>
      <w:bookmarkStart w:id="64" w:name="_Toc359334800"/>
      <w:bookmarkStart w:id="65" w:name="_Toc359336502"/>
      <w:r w:rsidRPr="00171828">
        <w:rPr>
          <w:rFonts w:ascii="Arial Bold" w:hAnsi="Arial Bold" w:cs="Arial"/>
          <w:color w:val="000000" w:themeColor="text1"/>
          <w:sz w:val="28"/>
          <w:szCs w:val="28"/>
          <w:lang w:bidi="en-US"/>
        </w:rPr>
        <w:t>Proper Officer</w:t>
      </w:r>
      <w:bookmarkEnd w:id="60"/>
      <w:bookmarkEnd w:id="62"/>
      <w:bookmarkEnd w:id="63"/>
      <w:bookmarkEnd w:id="64"/>
      <w:bookmarkEnd w:id="65"/>
      <w:r w:rsidRPr="00171828">
        <w:rPr>
          <w:rFonts w:ascii="Arial Bold" w:hAnsi="Arial Bold" w:cs="Arial"/>
          <w:color w:val="000000" w:themeColor="text1"/>
          <w:sz w:val="28"/>
          <w:szCs w:val="28"/>
          <w:lang w:bidi="en-US"/>
        </w:rPr>
        <w:t xml:space="preserve"> </w:t>
      </w:r>
    </w:p>
    <w:p w:rsidR="006B1DB6" w:rsidRPr="001C0574" w:rsidRDefault="006B1DB6" w:rsidP="006B1DB6">
      <w:pPr>
        <w:spacing w:line="288" w:lineRule="auto"/>
        <w:rPr>
          <w:rFonts w:ascii="Arial" w:hAnsi="Arial" w:cs="Arial"/>
          <w:sz w:val="22"/>
          <w:szCs w:val="22"/>
          <w:lang w:bidi="en-US"/>
        </w:rPr>
      </w:pPr>
    </w:p>
    <w:p w:rsidR="006B1DB6" w:rsidRPr="001C0574" w:rsidRDefault="006B1DB6" w:rsidP="006B1DB6">
      <w:pPr>
        <w:widowControl w:val="0"/>
        <w:numPr>
          <w:ilvl w:val="0"/>
          <w:numId w:val="7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The Proper Officer shall be either (i) the clerk or (ii) other staff member(s) nominated by the council to undertake the work of the Proper Officer when the Proper Officer is absent. </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3C2291" w:rsidRPr="003C2291" w:rsidRDefault="006B1DB6" w:rsidP="003C2291">
      <w:pPr>
        <w:widowControl w:val="0"/>
        <w:numPr>
          <w:ilvl w:val="0"/>
          <w:numId w:val="74"/>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The Proper Officer shall:</w:t>
      </w:r>
    </w:p>
    <w:p w:rsidR="003C2291" w:rsidRPr="003C2291" w:rsidRDefault="003C2291" w:rsidP="003C2291">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at least three clear days before a meeting of the council, serve on councillors a summons, by email, confirming the time, place and the agenda provided any such email contains the electronic signature and title of the Proper Officer.</w:t>
      </w:r>
      <w:r>
        <w:rPr>
          <w:rFonts w:ascii="Arial" w:hAnsi="Arial" w:cs="Arial"/>
          <w:color w:val="000000"/>
          <w:sz w:val="22"/>
          <w:szCs w:val="22"/>
          <w:lang w:bidi="en-US"/>
        </w:rPr>
        <w:t xml:space="preserve"> </w:t>
      </w:r>
      <w:r w:rsidRPr="001C0574">
        <w:rPr>
          <w:rFonts w:ascii="Arial" w:hAnsi="Arial" w:cs="Arial"/>
          <w:i/>
          <w:color w:val="000000"/>
          <w:sz w:val="22"/>
          <w:szCs w:val="22"/>
          <w:lang w:bidi="en-US"/>
        </w:rPr>
        <w:t>See standing order 1(b) above for the meaning of clear days for a meeting of a full council</w:t>
      </w:r>
    </w:p>
    <w:p w:rsidR="006B1DB6" w:rsidRPr="001C0574" w:rsidRDefault="006B1DB6" w:rsidP="003C2291">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give public notice of the time, place and agenda at least three clear days before a meeting of the council (provided that the public notice with agenda of an extraordinary meeting of the council convened by councillors is signed by them);</w:t>
      </w:r>
    </w:p>
    <w:p w:rsidR="006B1DB6" w:rsidRPr="001C0574" w:rsidRDefault="006B1DB6" w:rsidP="006B1DB6">
      <w:pPr>
        <w:widowControl w:val="0"/>
        <w:suppressAutoHyphens/>
        <w:autoSpaceDE w:val="0"/>
        <w:autoSpaceDN w:val="0"/>
        <w:adjustRightInd w:val="0"/>
        <w:spacing w:line="288" w:lineRule="auto"/>
        <w:ind w:left="1134"/>
        <w:textAlignment w:val="center"/>
        <w:rPr>
          <w:rFonts w:ascii="Arial" w:hAnsi="Arial" w:cs="Arial"/>
          <w:i/>
          <w:color w:val="000000"/>
          <w:sz w:val="22"/>
          <w:szCs w:val="22"/>
          <w:lang w:bidi="en-US"/>
        </w:rPr>
      </w:pPr>
      <w:r w:rsidRPr="001C0574">
        <w:rPr>
          <w:rFonts w:ascii="Arial" w:hAnsi="Arial" w:cs="Arial"/>
          <w:i/>
          <w:color w:val="000000"/>
          <w:sz w:val="22"/>
          <w:szCs w:val="22"/>
          <w:lang w:bidi="en-US"/>
        </w:rPr>
        <w:t xml:space="preserve">See standing order </w:t>
      </w:r>
      <w:r w:rsidR="00506D21" w:rsidRPr="001C0574">
        <w:rPr>
          <w:rFonts w:ascii="Arial" w:hAnsi="Arial" w:cs="Arial"/>
          <w:i/>
          <w:color w:val="000000"/>
          <w:sz w:val="22"/>
          <w:szCs w:val="22"/>
          <w:lang w:bidi="en-US"/>
        </w:rPr>
        <w:t>1</w:t>
      </w:r>
      <w:r w:rsidRPr="001C0574">
        <w:rPr>
          <w:rFonts w:ascii="Arial" w:hAnsi="Arial" w:cs="Arial"/>
          <w:i/>
          <w:color w:val="000000"/>
          <w:sz w:val="22"/>
          <w:szCs w:val="22"/>
          <w:lang w:bidi="en-US"/>
        </w:rPr>
        <w:t>(b) above for the meaning of clear days for a meeting of a full council.</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convene a meeting of full council for the election of a new Chair of the Council, occasioned by a casual vacancy in his</w:t>
      </w:r>
      <w:r w:rsidR="006D034A" w:rsidRPr="001C0574">
        <w:rPr>
          <w:rFonts w:ascii="Arial" w:hAnsi="Arial" w:cs="Arial"/>
          <w:b/>
          <w:bCs/>
          <w:color w:val="000000"/>
          <w:sz w:val="22"/>
          <w:szCs w:val="22"/>
          <w:lang w:bidi="en-US"/>
        </w:rPr>
        <w:t>/her</w:t>
      </w:r>
      <w:r w:rsidRPr="001C0574">
        <w:rPr>
          <w:rFonts w:ascii="Arial" w:hAnsi="Arial" w:cs="Arial"/>
          <w:b/>
          <w:bCs/>
          <w:color w:val="000000"/>
          <w:sz w:val="22"/>
          <w:szCs w:val="22"/>
          <w:lang w:bidi="en-US"/>
        </w:rPr>
        <w:t xml:space="preserve"> office;</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b/>
          <w:bCs/>
          <w:color w:val="000000"/>
          <w:sz w:val="22"/>
          <w:szCs w:val="22"/>
          <w:lang w:bidi="en-US"/>
        </w:rPr>
      </w:pPr>
      <w:r w:rsidRPr="001C0574">
        <w:rPr>
          <w:rFonts w:ascii="Arial" w:hAnsi="Arial" w:cs="Arial"/>
          <w:color w:val="000000"/>
          <w:sz w:val="22"/>
          <w:szCs w:val="22"/>
          <w:lang w:bidi="en-US"/>
        </w:rPr>
        <w:t>facilitate inspection of the minute book by local government electors;</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receive and retain copies of byelaws made by other local authorities;</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bCs/>
          <w:color w:val="000000"/>
          <w:sz w:val="22"/>
          <w:szCs w:val="22"/>
          <w:lang w:bidi="en-US"/>
        </w:rPr>
      </w:pPr>
      <w:r w:rsidRPr="001C0574">
        <w:rPr>
          <w:rFonts w:ascii="Arial" w:hAnsi="Arial" w:cs="Arial"/>
          <w:bCs/>
          <w:color w:val="000000"/>
          <w:sz w:val="22"/>
          <w:szCs w:val="22"/>
          <w:lang w:bidi="en-US"/>
        </w:rPr>
        <w:t>retain acceptance of office forms from councillors;</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retain a copy of every councillor’s register of interests;</w:t>
      </w:r>
    </w:p>
    <w:p w:rsidR="006B1DB6" w:rsidRPr="001C0574" w:rsidRDefault="006B1DB6" w:rsidP="006B1DB6">
      <w:pPr>
        <w:widowControl w:val="0"/>
        <w:numPr>
          <w:ilvl w:val="1"/>
          <w:numId w:val="74"/>
        </w:numPr>
        <w:tabs>
          <w:tab w:val="clear" w:pos="1701"/>
          <w:tab w:val="num" w:pos="1134"/>
          <w:tab w:val="num" w:pos="3422"/>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assist with responding to requests made under the Freedom of Information Act 2000 and Data Protection Act 1998, in accordance with and subject to the </w:t>
      </w:r>
      <w:r w:rsidRPr="001C0574">
        <w:rPr>
          <w:rFonts w:ascii="Arial" w:hAnsi="Arial" w:cs="Arial"/>
          <w:color w:val="000000"/>
          <w:sz w:val="22"/>
          <w:szCs w:val="22"/>
          <w:lang w:bidi="en-US"/>
        </w:rPr>
        <w:lastRenderedPageBreak/>
        <w:t>council’s policies and procedures relating to the same;</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receive and send general correspondence and notices on behalf of the council except where there is a resolution to the contrary;</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manage the organisation, storage of, access to and destruction of information held by the council in paper and electronic form;</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arrange for legal deeds to be executed; </w:t>
      </w:r>
    </w:p>
    <w:p w:rsidR="006B1DB6" w:rsidRPr="001C0574" w:rsidRDefault="006B1DB6" w:rsidP="006B1DB6">
      <w:pPr>
        <w:widowControl w:val="0"/>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i/>
          <w:iCs/>
          <w:color w:val="000000"/>
          <w:sz w:val="22"/>
          <w:szCs w:val="22"/>
          <w:lang w:bidi="en-US"/>
        </w:rPr>
        <w:t xml:space="preserve">See also standing order </w:t>
      </w:r>
      <w:r w:rsidR="00506D21" w:rsidRPr="001C0574">
        <w:rPr>
          <w:rFonts w:ascii="Arial" w:hAnsi="Arial" w:cs="Arial"/>
          <w:i/>
          <w:iCs/>
          <w:color w:val="000000"/>
          <w:sz w:val="22"/>
          <w:szCs w:val="22"/>
          <w:lang w:bidi="en-US"/>
        </w:rPr>
        <w:t>13</w:t>
      </w:r>
      <w:r w:rsidRPr="001C0574">
        <w:rPr>
          <w:rFonts w:ascii="Arial" w:hAnsi="Arial" w:cs="Arial"/>
          <w:i/>
          <w:iCs/>
          <w:color w:val="000000"/>
          <w:sz w:val="22"/>
          <w:szCs w:val="22"/>
          <w:lang w:bidi="en-US"/>
        </w:rPr>
        <w:t xml:space="preserve"> below.</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arrange or manage the prompt authorisation, approval, and instruction regarding any payments to be made by the council in accordance with the council’s financial regulations;</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record every planning application notified to the council and the council’s response to the local planning authority in a book for such purpose;</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refer a planning application received by the council to the Chair or in his</w:t>
      </w:r>
      <w:r w:rsidR="006D034A" w:rsidRPr="001C0574">
        <w:rPr>
          <w:rFonts w:ascii="Arial" w:hAnsi="Arial" w:cs="Arial"/>
          <w:color w:val="000000"/>
          <w:sz w:val="22"/>
          <w:szCs w:val="22"/>
          <w:lang w:bidi="en-US"/>
        </w:rPr>
        <w:t>/her</w:t>
      </w:r>
      <w:r w:rsidRPr="001C0574">
        <w:rPr>
          <w:rFonts w:ascii="Arial" w:hAnsi="Arial" w:cs="Arial"/>
          <w:color w:val="000000"/>
          <w:sz w:val="22"/>
          <w:szCs w:val="22"/>
          <w:lang w:bidi="en-US"/>
        </w:rPr>
        <w:t xml:space="preserve"> absence the Vice-Chair of the Council within two working days of receipt to facilitate an extraordinary meeting if the nature of a planning application requires consideration before the next ordinary meeting of the council;</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manage access to information about the council via the publication scheme; and</w:t>
      </w:r>
    </w:p>
    <w:p w:rsidR="006B1DB6" w:rsidRPr="001C0574" w:rsidRDefault="006B1DB6" w:rsidP="006B1DB6">
      <w:pPr>
        <w:widowControl w:val="0"/>
        <w:numPr>
          <w:ilvl w:val="1"/>
          <w:numId w:val="7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retain custody of the seal of the council (if any) which shall not be used without a resolution to that effect.</w:t>
      </w:r>
    </w:p>
    <w:p w:rsidR="006B1DB6" w:rsidRPr="001C0574" w:rsidRDefault="006B1DB6" w:rsidP="006B1DB6">
      <w:pPr>
        <w:widowControl w:val="0"/>
        <w:suppressAutoHyphens/>
        <w:autoSpaceDE w:val="0"/>
        <w:autoSpaceDN w:val="0"/>
        <w:adjustRightInd w:val="0"/>
        <w:spacing w:line="288" w:lineRule="auto"/>
        <w:ind w:left="1134"/>
        <w:textAlignment w:val="center"/>
        <w:rPr>
          <w:rFonts w:ascii="Arial" w:hAnsi="Arial" w:cs="Arial"/>
          <w:i/>
          <w:color w:val="000000"/>
          <w:sz w:val="22"/>
          <w:szCs w:val="22"/>
          <w:lang w:bidi="en-US"/>
        </w:rPr>
      </w:pPr>
      <w:r w:rsidRPr="001C0574">
        <w:rPr>
          <w:rFonts w:ascii="Arial" w:hAnsi="Arial" w:cs="Arial"/>
          <w:i/>
          <w:color w:val="000000"/>
          <w:sz w:val="22"/>
          <w:szCs w:val="22"/>
          <w:lang w:bidi="en-US"/>
        </w:rPr>
        <w:t xml:space="preserve">See also standing order </w:t>
      </w:r>
      <w:r w:rsidR="00506D21" w:rsidRPr="001C0574">
        <w:rPr>
          <w:rFonts w:ascii="Arial" w:hAnsi="Arial" w:cs="Arial"/>
          <w:i/>
          <w:color w:val="000000"/>
          <w:sz w:val="22"/>
          <w:szCs w:val="22"/>
          <w:lang w:bidi="en-US"/>
        </w:rPr>
        <w:t>13</w:t>
      </w:r>
      <w:r w:rsidRPr="001C0574">
        <w:rPr>
          <w:rFonts w:ascii="Arial" w:hAnsi="Arial" w:cs="Arial"/>
          <w:i/>
          <w:color w:val="000000"/>
          <w:sz w:val="22"/>
          <w:szCs w:val="22"/>
          <w:lang w:bidi="en-US"/>
        </w:rPr>
        <w:t xml:space="preserve"> below.</w:t>
      </w:r>
      <w:bookmarkStart w:id="66" w:name="_Toc357072144"/>
    </w:p>
    <w:bookmarkEnd w:id="66"/>
    <w:p w:rsidR="006B1DB6" w:rsidRPr="001C0574" w:rsidRDefault="006B1DB6" w:rsidP="006B1DB6">
      <w:pPr>
        <w:widowControl w:val="0"/>
        <w:autoSpaceDE w:val="0"/>
        <w:autoSpaceDN w:val="0"/>
        <w:adjustRightInd w:val="0"/>
        <w:spacing w:line="288" w:lineRule="auto"/>
        <w:textAlignment w:val="center"/>
        <w:rPr>
          <w:rFonts w:ascii="Arial" w:hAnsi="Arial" w:cs="Arial"/>
          <w:b/>
          <w:bCs/>
          <w:color w:val="80808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67" w:name="_Toc357072147"/>
      <w:bookmarkStart w:id="68" w:name="_Toc359318572"/>
      <w:bookmarkStart w:id="69" w:name="_Toc359334523"/>
      <w:bookmarkStart w:id="70" w:name="_Toc359334802"/>
      <w:bookmarkStart w:id="71" w:name="_Toc359336504"/>
      <w:r w:rsidRPr="00171828">
        <w:rPr>
          <w:rFonts w:ascii="Arial Bold" w:hAnsi="Arial Bold" w:cs="Arial"/>
          <w:color w:val="000000" w:themeColor="text1"/>
          <w:sz w:val="28"/>
          <w:szCs w:val="28"/>
        </w:rPr>
        <w:t>Accounts and accounting statement</w:t>
      </w:r>
      <w:bookmarkEnd w:id="67"/>
      <w:r w:rsidRPr="00171828">
        <w:rPr>
          <w:rFonts w:ascii="Arial Bold" w:hAnsi="Arial Bold" w:cs="Arial"/>
          <w:color w:val="000000" w:themeColor="text1"/>
          <w:sz w:val="28"/>
          <w:szCs w:val="28"/>
        </w:rPr>
        <w:t>s</w:t>
      </w:r>
      <w:bookmarkEnd w:id="68"/>
      <w:bookmarkEnd w:id="69"/>
      <w:bookmarkEnd w:id="70"/>
      <w:bookmarkEnd w:id="71"/>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pStyle w:val="ListParagraph"/>
        <w:numPr>
          <w:ilvl w:val="0"/>
          <w:numId w:val="57"/>
        </w:numPr>
        <w:tabs>
          <w:tab w:val="clear" w:pos="1134"/>
          <w:tab w:val="num" w:pos="567"/>
        </w:tabs>
        <w:spacing w:line="288" w:lineRule="auto"/>
        <w:ind w:left="567"/>
        <w:rPr>
          <w:rFonts w:ascii="Arial" w:hAnsi="Arial" w:cs="Arial"/>
          <w:color w:val="000000"/>
          <w:sz w:val="22"/>
          <w:szCs w:val="22"/>
          <w:lang w:bidi="en-US"/>
        </w:rPr>
      </w:pPr>
      <w:r w:rsidRPr="001C0574">
        <w:rPr>
          <w:rFonts w:ascii="Arial" w:hAnsi="Arial" w:cs="Arial"/>
          <w:color w:val="000000"/>
          <w:sz w:val="22"/>
          <w:szCs w:val="22"/>
          <w:lang w:bidi="en-US"/>
        </w:rPr>
        <w:t>“Proper practices” in standing orders refer to the most recent version of Governance and Accountability for Local Councils – a Practitioners’ Guide (England).</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57"/>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72" w:name="_Toc357072148"/>
      <w:bookmarkStart w:id="73" w:name="_Toc359318573"/>
      <w:bookmarkStart w:id="74" w:name="_Toc359334524"/>
      <w:bookmarkStart w:id="75" w:name="_Toc359334803"/>
      <w:bookmarkStart w:id="76" w:name="_Toc359336505"/>
      <w:r w:rsidRPr="00171828">
        <w:rPr>
          <w:rFonts w:ascii="Arial Bold" w:hAnsi="Arial Bold" w:cs="Arial"/>
          <w:color w:val="000000" w:themeColor="text1"/>
          <w:sz w:val="28"/>
          <w:szCs w:val="28"/>
        </w:rPr>
        <w:t>Financial controls and procurement</w:t>
      </w:r>
      <w:bookmarkEnd w:id="72"/>
      <w:bookmarkEnd w:id="73"/>
      <w:bookmarkEnd w:id="74"/>
      <w:bookmarkEnd w:id="75"/>
      <w:bookmarkEnd w:id="76"/>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62"/>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rsidR="006B1DB6" w:rsidRPr="001C0574" w:rsidRDefault="006B1DB6" w:rsidP="006B1DB6">
      <w:pPr>
        <w:widowControl w:val="0"/>
        <w:numPr>
          <w:ilvl w:val="0"/>
          <w:numId w:val="6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the keeping of accounting records and systems of internal controls;</w:t>
      </w:r>
    </w:p>
    <w:p w:rsidR="006B1DB6" w:rsidRPr="001C0574" w:rsidRDefault="006B1DB6" w:rsidP="006B1DB6">
      <w:pPr>
        <w:widowControl w:val="0"/>
        <w:numPr>
          <w:ilvl w:val="0"/>
          <w:numId w:val="6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the assessment and management of financial risks faced by the council;</w:t>
      </w:r>
    </w:p>
    <w:p w:rsidR="006B1DB6" w:rsidRPr="001C0574" w:rsidRDefault="006B1DB6" w:rsidP="006B1DB6">
      <w:pPr>
        <w:widowControl w:val="0"/>
        <w:numPr>
          <w:ilvl w:val="0"/>
          <w:numId w:val="6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rsidR="006B1DB6" w:rsidRPr="001C0574" w:rsidRDefault="006B1DB6" w:rsidP="006B1DB6">
      <w:pPr>
        <w:widowControl w:val="0"/>
        <w:numPr>
          <w:ilvl w:val="0"/>
          <w:numId w:val="6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the inspection and copying by councillors and local electors of the council’s accounts and/or orders of payments; and </w:t>
      </w:r>
    </w:p>
    <w:p w:rsidR="006B1DB6" w:rsidRPr="001C0574" w:rsidRDefault="006B1DB6" w:rsidP="006B1DB6">
      <w:pPr>
        <w:widowControl w:val="0"/>
        <w:numPr>
          <w:ilvl w:val="0"/>
          <w:numId w:val="64"/>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procurement policies (subject to standing order 1</w:t>
      </w:r>
      <w:r w:rsidR="003C2291">
        <w:rPr>
          <w:rFonts w:ascii="Arial" w:hAnsi="Arial" w:cs="Arial"/>
          <w:color w:val="000000"/>
          <w:sz w:val="22"/>
          <w:szCs w:val="22"/>
          <w:lang w:bidi="en-US"/>
        </w:rPr>
        <w:t>0</w:t>
      </w:r>
      <w:r w:rsidRPr="001C0574">
        <w:rPr>
          <w:rFonts w:ascii="Arial" w:hAnsi="Arial" w:cs="Arial"/>
          <w:color w:val="000000"/>
          <w:sz w:val="22"/>
          <w:szCs w:val="22"/>
          <w:lang w:bidi="en-US"/>
        </w:rPr>
        <w:t>(c) below) including the setting of values for different procedures where a contract has an estimated value of less than £</w:t>
      </w:r>
      <w:r w:rsidR="00BE77F5" w:rsidRPr="001C0574">
        <w:rPr>
          <w:rFonts w:ascii="Arial" w:hAnsi="Arial" w:cs="Arial"/>
          <w:color w:val="000000"/>
          <w:sz w:val="22"/>
          <w:szCs w:val="22"/>
          <w:lang w:bidi="en-US"/>
        </w:rPr>
        <w:t>5</w:t>
      </w:r>
      <w:r w:rsidRPr="001C0574">
        <w:rPr>
          <w:rFonts w:ascii="Arial" w:hAnsi="Arial" w:cs="Arial"/>
          <w:color w:val="000000"/>
          <w:sz w:val="22"/>
          <w:szCs w:val="22"/>
          <w:lang w:bidi="en-US"/>
        </w:rPr>
        <w:t>0,000.</w:t>
      </w:r>
    </w:p>
    <w:p w:rsidR="006B1DB6" w:rsidRPr="001C0574" w:rsidRDefault="006B1DB6" w:rsidP="006B1DB6">
      <w:pPr>
        <w:widowControl w:val="0"/>
        <w:suppressAutoHyphens/>
        <w:autoSpaceDE w:val="0"/>
        <w:autoSpaceDN w:val="0"/>
        <w:adjustRightInd w:val="0"/>
        <w:spacing w:line="288" w:lineRule="auto"/>
        <w:ind w:firstLine="60"/>
        <w:textAlignment w:val="center"/>
        <w:rPr>
          <w:rFonts w:ascii="Arial" w:hAnsi="Arial" w:cs="Arial"/>
          <w:color w:val="000000"/>
          <w:sz w:val="22"/>
          <w:szCs w:val="22"/>
          <w:lang w:bidi="en-US"/>
        </w:rPr>
      </w:pPr>
    </w:p>
    <w:p w:rsidR="006B1DB6" w:rsidRPr="001C0574" w:rsidRDefault="006B1DB6" w:rsidP="006B1DB6">
      <w:pPr>
        <w:widowControl w:val="0"/>
        <w:numPr>
          <w:ilvl w:val="0"/>
          <w:numId w:val="6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Financial regulations shall be reviewed regularly and at least annually for fitness of purpose.</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6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 xml:space="preserve">Financial regulations shall confirm that a proposed contract for the supply of goods, materials, services and the execution of works with an estimated value in excess of </w:t>
      </w:r>
      <w:r w:rsidRPr="001C0574">
        <w:rPr>
          <w:rFonts w:ascii="Arial" w:hAnsi="Arial" w:cs="Arial"/>
          <w:color w:val="000000"/>
          <w:sz w:val="22"/>
          <w:szCs w:val="22"/>
          <w:lang w:bidi="en-US"/>
        </w:rPr>
        <w:t>£</w:t>
      </w:r>
      <w:r w:rsidR="00BE77F5" w:rsidRPr="001C0574">
        <w:rPr>
          <w:rFonts w:ascii="Arial" w:hAnsi="Arial" w:cs="Arial"/>
          <w:color w:val="000000"/>
          <w:sz w:val="22"/>
          <w:szCs w:val="22"/>
          <w:lang w:bidi="en-US"/>
        </w:rPr>
        <w:t>5</w:t>
      </w:r>
      <w:r w:rsidRPr="001C0574">
        <w:rPr>
          <w:rFonts w:ascii="Arial" w:hAnsi="Arial" w:cs="Arial"/>
          <w:color w:val="000000"/>
          <w:sz w:val="22"/>
          <w:szCs w:val="22"/>
          <w:lang w:bidi="en-US"/>
        </w:rPr>
        <w:t>0,000</w:t>
      </w:r>
      <w:r w:rsidRPr="001C0574">
        <w:rPr>
          <w:rFonts w:ascii="Arial" w:hAnsi="Arial" w:cs="Arial"/>
          <w:b/>
          <w:bCs/>
          <w:color w:val="000000"/>
          <w:sz w:val="22"/>
          <w:szCs w:val="22"/>
          <w:lang w:bidi="en-US"/>
        </w:rPr>
        <w:t xml:space="preserve"> shall be procured on the basis of a formal tender as summarised in standing order 1</w:t>
      </w:r>
      <w:r w:rsidR="003C2291">
        <w:rPr>
          <w:rFonts w:ascii="Arial" w:hAnsi="Arial" w:cs="Arial"/>
          <w:b/>
          <w:bCs/>
          <w:color w:val="000000"/>
          <w:sz w:val="22"/>
          <w:szCs w:val="22"/>
          <w:lang w:bidi="en-US"/>
        </w:rPr>
        <w:t>0</w:t>
      </w:r>
      <w:r w:rsidRPr="001C0574">
        <w:rPr>
          <w:rFonts w:ascii="Arial" w:hAnsi="Arial" w:cs="Arial"/>
          <w:b/>
          <w:bCs/>
          <w:color w:val="000000"/>
          <w:sz w:val="22"/>
          <w:szCs w:val="22"/>
          <w:lang w:bidi="en-US"/>
        </w:rPr>
        <w:t>(d) below.</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6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Subject to additional requirements in the financial regulations of the council, the tender process</w:t>
      </w:r>
      <w:r w:rsidRPr="001C0574">
        <w:rPr>
          <w:rFonts w:ascii="Arial" w:hAnsi="Arial" w:cs="Arial"/>
          <w:sz w:val="22"/>
          <w:szCs w:val="22"/>
        </w:rPr>
        <w:t xml:space="preserve"> for </w:t>
      </w:r>
      <w:r w:rsidRPr="001C0574">
        <w:rPr>
          <w:rFonts w:ascii="Arial" w:hAnsi="Arial" w:cs="Arial"/>
          <w:color w:val="000000"/>
          <w:sz w:val="22"/>
          <w:szCs w:val="22"/>
          <w:lang w:bidi="en-US"/>
        </w:rPr>
        <w:t>contracts for the supply of goods, materials, services or the execution of works shall include, as a minimum, the following steps:</w:t>
      </w:r>
    </w:p>
    <w:p w:rsidR="006B1DB6" w:rsidRPr="001C0574" w:rsidRDefault="006B1DB6" w:rsidP="006B1DB6">
      <w:pPr>
        <w:widowControl w:val="0"/>
        <w:numPr>
          <w:ilvl w:val="0"/>
          <w:numId w:val="6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a specification for the goods, materials, services or the execution of works shall be drawn up;</w:t>
      </w:r>
    </w:p>
    <w:p w:rsidR="006B1DB6" w:rsidRPr="001C0574" w:rsidRDefault="006B1DB6" w:rsidP="006B1DB6">
      <w:pPr>
        <w:numPr>
          <w:ilvl w:val="0"/>
          <w:numId w:val="66"/>
        </w:numPr>
        <w:tabs>
          <w:tab w:val="clear" w:pos="1701"/>
          <w:tab w:val="num" w:pos="1134"/>
        </w:tabs>
        <w:spacing w:line="288" w:lineRule="auto"/>
        <w:ind w:left="1134"/>
        <w:rPr>
          <w:rFonts w:ascii="Arial" w:hAnsi="Arial" w:cs="Arial"/>
          <w:color w:val="000000"/>
          <w:sz w:val="22"/>
          <w:szCs w:val="22"/>
          <w:lang w:bidi="en-US"/>
        </w:rPr>
      </w:pPr>
      <w:r w:rsidRPr="001C0574">
        <w:rPr>
          <w:rFonts w:ascii="Arial" w:hAnsi="Arial" w:cs="Arial"/>
          <w:color w:val="000000"/>
          <w:sz w:val="22"/>
          <w:szCs w:val="22"/>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rsidR="006B1DB6" w:rsidRPr="001C0574" w:rsidRDefault="006B1DB6" w:rsidP="006B1DB6">
      <w:pPr>
        <w:numPr>
          <w:ilvl w:val="0"/>
          <w:numId w:val="66"/>
        </w:numPr>
        <w:tabs>
          <w:tab w:val="clear" w:pos="1701"/>
          <w:tab w:val="num" w:pos="1134"/>
        </w:tabs>
        <w:spacing w:line="288" w:lineRule="auto"/>
        <w:ind w:left="1134"/>
        <w:rPr>
          <w:rFonts w:ascii="Arial" w:hAnsi="Arial" w:cs="Arial"/>
          <w:color w:val="000000"/>
          <w:sz w:val="22"/>
          <w:szCs w:val="22"/>
          <w:lang w:bidi="en-US"/>
        </w:rPr>
      </w:pPr>
      <w:r w:rsidRPr="001C0574">
        <w:rPr>
          <w:rFonts w:ascii="Arial" w:hAnsi="Arial" w:cs="Arial"/>
          <w:color w:val="000000"/>
          <w:sz w:val="22"/>
          <w:szCs w:val="22"/>
          <w:lang w:bidi="en-US"/>
        </w:rPr>
        <w:t xml:space="preserve">the invitation to tender shall be advertised in a local newspaper and in any other manner that is appropriate; </w:t>
      </w:r>
    </w:p>
    <w:p w:rsidR="006B1DB6" w:rsidRPr="001C0574" w:rsidRDefault="006B1DB6" w:rsidP="006B1DB6">
      <w:pPr>
        <w:widowControl w:val="0"/>
        <w:numPr>
          <w:ilvl w:val="0"/>
          <w:numId w:val="6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tenders are to be submitted in writing in a sealed marked envelope addressed to the Proper Officer; </w:t>
      </w:r>
    </w:p>
    <w:p w:rsidR="006B1DB6" w:rsidRPr="001C0574" w:rsidRDefault="006B1DB6" w:rsidP="006B1DB6">
      <w:pPr>
        <w:widowControl w:val="0"/>
        <w:numPr>
          <w:ilvl w:val="0"/>
          <w:numId w:val="6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rsidR="006B1DB6" w:rsidRPr="001C0574" w:rsidRDefault="006B1DB6" w:rsidP="00F30196">
      <w:pPr>
        <w:widowControl w:val="0"/>
        <w:numPr>
          <w:ilvl w:val="0"/>
          <w:numId w:val="66"/>
        </w:numPr>
        <w:tabs>
          <w:tab w:val="clear" w:pos="1701"/>
          <w:tab w:val="num" w:pos="1134"/>
        </w:tabs>
        <w:suppressAutoHyphens/>
        <w:autoSpaceDE w:val="0"/>
        <w:autoSpaceDN w:val="0"/>
        <w:adjustRightInd w:val="0"/>
        <w:spacing w:line="288" w:lineRule="auto"/>
        <w:ind w:left="1134"/>
        <w:textAlignment w:val="center"/>
        <w:rPr>
          <w:rFonts w:ascii="Arial" w:hAnsi="Arial" w:cs="Arial"/>
          <w:color w:val="000000"/>
          <w:sz w:val="22"/>
          <w:szCs w:val="22"/>
          <w:lang w:bidi="en-US"/>
        </w:rPr>
      </w:pPr>
      <w:r w:rsidRPr="001C0574">
        <w:rPr>
          <w:rFonts w:ascii="Arial" w:hAnsi="Arial" w:cs="Arial"/>
          <w:color w:val="000000"/>
          <w:sz w:val="22"/>
          <w:szCs w:val="22"/>
          <w:lang w:bidi="en-US"/>
        </w:rPr>
        <w:t>tenders are to be reported to and considered by the appropriate meeting of the council</w:t>
      </w:r>
      <w:r w:rsidR="00BE77F5" w:rsidRPr="001C0574">
        <w:rPr>
          <w:rFonts w:ascii="Arial" w:hAnsi="Arial" w:cs="Arial"/>
          <w:color w:val="000000"/>
          <w:sz w:val="22"/>
          <w:szCs w:val="22"/>
          <w:lang w:bidi="en-US"/>
        </w:rPr>
        <w:t>.</w:t>
      </w:r>
      <w:r w:rsidRPr="001C0574">
        <w:rPr>
          <w:rFonts w:ascii="Arial" w:hAnsi="Arial" w:cs="Arial"/>
          <w:color w:val="000000"/>
          <w:sz w:val="22"/>
          <w:szCs w:val="22"/>
          <w:lang w:bidi="en-US"/>
        </w:rPr>
        <w:t xml:space="preserve"> </w:t>
      </w:r>
    </w:p>
    <w:p w:rsidR="004750F6" w:rsidRDefault="004750F6" w:rsidP="004750F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BE77F5" w:rsidP="006B1DB6">
      <w:pPr>
        <w:widowControl w:val="0"/>
        <w:numPr>
          <w:ilvl w:val="0"/>
          <w:numId w:val="6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T</w:t>
      </w:r>
      <w:r w:rsidR="006B1DB6" w:rsidRPr="001C0574">
        <w:rPr>
          <w:rFonts w:ascii="Arial" w:hAnsi="Arial" w:cs="Arial"/>
          <w:color w:val="000000"/>
          <w:sz w:val="22"/>
          <w:szCs w:val="22"/>
          <w:lang w:bidi="en-US"/>
        </w:rPr>
        <w:t>he council is</w:t>
      </w:r>
      <w:r w:rsidRPr="001C0574">
        <w:rPr>
          <w:rFonts w:ascii="Arial" w:hAnsi="Arial" w:cs="Arial"/>
          <w:color w:val="000000"/>
          <w:sz w:val="22"/>
          <w:szCs w:val="22"/>
          <w:lang w:bidi="en-US"/>
        </w:rPr>
        <w:t xml:space="preserve"> not</w:t>
      </w:r>
      <w:r w:rsidR="006B1DB6" w:rsidRPr="001C0574">
        <w:rPr>
          <w:rFonts w:ascii="Arial" w:hAnsi="Arial" w:cs="Arial"/>
          <w:color w:val="000000"/>
          <w:sz w:val="22"/>
          <w:szCs w:val="22"/>
          <w:lang w:bidi="en-US"/>
        </w:rPr>
        <w:t xml:space="preserve"> bound to accept the lowest value tender.</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6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b/>
          <w:bCs/>
          <w:color w:val="000000"/>
          <w:sz w:val="22"/>
          <w:szCs w:val="22"/>
          <w:lang w:bidi="en-US"/>
        </w:rPr>
        <w:t>Where the value of a contract is likely to exceed £138,893 (or other threshold specified by the Office of Government Commerce from time to time) the council must consider whether the Public Contracts Regulations 2006 (SI No. 5, as amended) and the Utilities Contracts Regulations 2006 (SI No. 6, as amended) apply to the contract and, if either of those Regulations apply, the council must comply with EU procurement rules.</w:t>
      </w:r>
    </w:p>
    <w:bookmarkEnd w:id="61"/>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77" w:name="_Toc357072152"/>
      <w:bookmarkStart w:id="78" w:name="_Toc359318575"/>
      <w:bookmarkStart w:id="79" w:name="_Toc359334526"/>
      <w:bookmarkStart w:id="80" w:name="_Toc359334805"/>
      <w:bookmarkStart w:id="81" w:name="_Toc359336507"/>
      <w:r w:rsidRPr="00171828">
        <w:rPr>
          <w:rFonts w:ascii="Arial Bold" w:hAnsi="Arial Bold" w:cs="Arial"/>
          <w:color w:val="000000" w:themeColor="text1"/>
          <w:sz w:val="28"/>
          <w:szCs w:val="28"/>
        </w:rPr>
        <w:t>Requests for information</w:t>
      </w:r>
      <w:bookmarkEnd w:id="77"/>
      <w:bookmarkEnd w:id="78"/>
      <w:bookmarkEnd w:id="79"/>
      <w:bookmarkEnd w:id="80"/>
      <w:bookmarkEnd w:id="81"/>
      <w:r w:rsidRPr="00171828">
        <w:rPr>
          <w:rFonts w:ascii="Arial Bold" w:hAnsi="Arial Bold" w:cs="Arial"/>
          <w:color w:val="000000" w:themeColor="text1"/>
          <w:sz w:val="28"/>
          <w:szCs w:val="28"/>
        </w:rPr>
        <w:t xml:space="preserve"> </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5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Requests for information held by the council shall be handled in accordance with the council’s policy in respect of handling requests under the Freedom of Information Act 2000 and the Data Protection Act 1998.</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59"/>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Correspondence from, and notices served by, the Information Commissioner shall be referred by the Proper Officer to the chair of the </w:t>
      </w:r>
      <w:r w:rsidR="00BE77F5" w:rsidRPr="001C0574">
        <w:rPr>
          <w:rFonts w:ascii="Arial" w:hAnsi="Arial" w:cs="Arial"/>
          <w:color w:val="000000"/>
          <w:sz w:val="22"/>
          <w:szCs w:val="22"/>
          <w:lang w:bidi="en-US"/>
        </w:rPr>
        <w:t>Council</w:t>
      </w:r>
      <w:r w:rsidRPr="001C0574">
        <w:rPr>
          <w:rFonts w:ascii="Arial" w:hAnsi="Arial" w:cs="Arial"/>
          <w:color w:val="000000"/>
          <w:sz w:val="22"/>
          <w:szCs w:val="22"/>
          <w:lang w:bidi="en-US"/>
        </w:rPr>
        <w:t xml:space="preserve">. The </w:t>
      </w:r>
      <w:r w:rsidR="00BE77F5" w:rsidRPr="001C0574">
        <w:rPr>
          <w:rFonts w:ascii="Arial" w:hAnsi="Arial" w:cs="Arial"/>
          <w:color w:val="000000"/>
          <w:sz w:val="22"/>
          <w:szCs w:val="22"/>
          <w:lang w:bidi="en-US"/>
        </w:rPr>
        <w:t>Council</w:t>
      </w:r>
      <w:r w:rsidRPr="001C0574">
        <w:rPr>
          <w:rFonts w:ascii="Arial" w:hAnsi="Arial" w:cs="Arial"/>
          <w:color w:val="000000"/>
          <w:sz w:val="22"/>
          <w:szCs w:val="22"/>
          <w:lang w:bidi="en-US"/>
        </w:rPr>
        <w:t xml:space="preserve"> shall have the </w:t>
      </w:r>
      <w:r w:rsidRPr="001C0574">
        <w:rPr>
          <w:rFonts w:ascii="Arial" w:hAnsi="Arial" w:cs="Arial"/>
          <w:color w:val="000000"/>
          <w:sz w:val="22"/>
          <w:szCs w:val="22"/>
          <w:lang w:bidi="en-US"/>
        </w:rPr>
        <w:lastRenderedPageBreak/>
        <w:t xml:space="preserve">power to do anything to facilitate compliance with the Freedom of Information Act 2000. </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82" w:name="_Toc357072153"/>
      <w:bookmarkStart w:id="83" w:name="_Toc359318576"/>
      <w:bookmarkStart w:id="84" w:name="_Toc359334527"/>
      <w:bookmarkStart w:id="85" w:name="_Toc359334806"/>
      <w:bookmarkStart w:id="86" w:name="_Toc359336508"/>
      <w:r w:rsidRPr="00171828">
        <w:rPr>
          <w:rFonts w:ascii="Arial Bold" w:hAnsi="Arial Bold" w:cs="Arial"/>
          <w:color w:val="000000" w:themeColor="text1"/>
          <w:sz w:val="28"/>
          <w:szCs w:val="28"/>
        </w:rPr>
        <w:t>Relations with the press/media</w:t>
      </w:r>
      <w:bookmarkEnd w:id="82"/>
      <w:bookmarkEnd w:id="83"/>
      <w:bookmarkEnd w:id="84"/>
      <w:bookmarkEnd w:id="85"/>
      <w:bookmarkEnd w:id="86"/>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Default="006B1DB6" w:rsidP="006B1DB6">
      <w:pPr>
        <w:widowControl w:val="0"/>
        <w:numPr>
          <w:ilvl w:val="0"/>
          <w:numId w:val="60"/>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rsidR="00F40A37" w:rsidRPr="001C0574" w:rsidRDefault="00F40A37" w:rsidP="00F40A37">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113C66" w:rsidRPr="001C0574" w:rsidRDefault="00113C66" w:rsidP="006B1DB6">
      <w:pPr>
        <w:widowControl w:val="0"/>
        <w:numPr>
          <w:ilvl w:val="0"/>
          <w:numId w:val="60"/>
        </w:numPr>
        <w:suppressAutoHyphens/>
        <w:autoSpaceDE w:val="0"/>
        <w:autoSpaceDN w:val="0"/>
        <w:adjustRightInd w:val="0"/>
        <w:spacing w:line="288" w:lineRule="auto"/>
        <w:textAlignment w:val="center"/>
        <w:rPr>
          <w:rFonts w:ascii="Arial" w:hAnsi="Arial" w:cs="Arial"/>
          <w:color w:val="000000"/>
          <w:sz w:val="22"/>
          <w:szCs w:val="22"/>
          <w:lang w:bidi="en-US"/>
        </w:rPr>
      </w:pPr>
      <w:r w:rsidRPr="001C0574">
        <w:rPr>
          <w:rFonts w:ascii="Arial" w:hAnsi="Arial" w:cs="Arial"/>
          <w:color w:val="000000"/>
          <w:sz w:val="22"/>
          <w:szCs w:val="22"/>
          <w:lang w:bidi="en-US"/>
        </w:rPr>
        <w:t>General enquiries should be addressed by the chair or vice chair of the Council. Enquiries on matters where there is a representative should be dealt with by the appropriate representative.</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87" w:name="_Toc357072154"/>
      <w:bookmarkStart w:id="88" w:name="_Toc359318577"/>
      <w:bookmarkStart w:id="89" w:name="_Toc359334528"/>
      <w:bookmarkStart w:id="90" w:name="_Toc359334807"/>
      <w:bookmarkStart w:id="91" w:name="_Toc359336509"/>
      <w:r w:rsidRPr="00171828">
        <w:rPr>
          <w:rFonts w:ascii="Arial Bold" w:hAnsi="Arial Bold" w:cs="Arial"/>
          <w:color w:val="000000" w:themeColor="text1"/>
          <w:sz w:val="28"/>
          <w:szCs w:val="28"/>
        </w:rPr>
        <w:t>Execution and sealing of legal deeds</w:t>
      </w:r>
      <w:bookmarkEnd w:id="87"/>
      <w:bookmarkEnd w:id="88"/>
      <w:bookmarkEnd w:id="89"/>
      <w:bookmarkEnd w:id="90"/>
      <w:bookmarkEnd w:id="91"/>
      <w:r w:rsidRPr="00171828">
        <w:rPr>
          <w:rFonts w:ascii="Arial Bold" w:hAnsi="Arial Bold" w:cs="Arial"/>
          <w:color w:val="000000" w:themeColor="text1"/>
          <w:sz w:val="28"/>
          <w:szCs w:val="28"/>
        </w:rPr>
        <w:t xml:space="preserve"> </w:t>
      </w:r>
    </w:p>
    <w:p w:rsidR="006B1DB6" w:rsidRPr="001C0574" w:rsidRDefault="006B1DB6" w:rsidP="006B1DB6">
      <w:pPr>
        <w:widowControl w:val="0"/>
        <w:autoSpaceDE w:val="0"/>
        <w:autoSpaceDN w:val="0"/>
        <w:adjustRightInd w:val="0"/>
        <w:spacing w:line="288" w:lineRule="auto"/>
        <w:ind w:left="851"/>
        <w:textAlignment w:val="center"/>
        <w:rPr>
          <w:rFonts w:ascii="Arial" w:hAnsi="Arial" w:cs="Arial"/>
          <w:i/>
          <w:iCs/>
          <w:color w:val="000000"/>
          <w:sz w:val="22"/>
          <w:szCs w:val="22"/>
          <w:lang w:bidi="en-US"/>
        </w:rPr>
      </w:pPr>
    </w:p>
    <w:p w:rsidR="006B1DB6" w:rsidRPr="001C0574" w:rsidRDefault="006B1DB6" w:rsidP="006B1DB6">
      <w:pPr>
        <w:widowControl w:val="0"/>
        <w:autoSpaceDE w:val="0"/>
        <w:autoSpaceDN w:val="0"/>
        <w:adjustRightInd w:val="0"/>
        <w:spacing w:line="288" w:lineRule="auto"/>
        <w:textAlignment w:val="center"/>
        <w:rPr>
          <w:rFonts w:ascii="Arial" w:hAnsi="Arial" w:cs="Arial"/>
          <w:i/>
          <w:iCs/>
          <w:color w:val="000000"/>
          <w:sz w:val="22"/>
          <w:szCs w:val="22"/>
          <w:lang w:bidi="en-US"/>
        </w:rPr>
      </w:pPr>
      <w:r w:rsidRPr="001C0574">
        <w:rPr>
          <w:rFonts w:ascii="Arial" w:hAnsi="Arial" w:cs="Arial"/>
          <w:i/>
          <w:iCs/>
          <w:color w:val="000000"/>
          <w:sz w:val="22"/>
          <w:szCs w:val="22"/>
          <w:lang w:bidi="en-US"/>
        </w:rPr>
        <w:t xml:space="preserve">See also standing orders </w:t>
      </w:r>
      <w:r w:rsidR="0002753B" w:rsidRPr="001C0574">
        <w:rPr>
          <w:rFonts w:ascii="Arial" w:hAnsi="Arial" w:cs="Arial"/>
          <w:i/>
          <w:iCs/>
          <w:color w:val="000000"/>
          <w:sz w:val="22"/>
          <w:szCs w:val="22"/>
          <w:lang w:bidi="en-US"/>
        </w:rPr>
        <w:t>8</w:t>
      </w:r>
      <w:r w:rsidRPr="001C0574">
        <w:rPr>
          <w:rFonts w:ascii="Arial" w:hAnsi="Arial" w:cs="Arial"/>
          <w:i/>
          <w:iCs/>
          <w:color w:val="000000"/>
          <w:sz w:val="22"/>
          <w:szCs w:val="22"/>
          <w:lang w:bidi="en-US"/>
        </w:rPr>
        <w:t>(b)(x</w:t>
      </w:r>
      <w:r w:rsidR="00F40A37">
        <w:rPr>
          <w:rFonts w:ascii="Arial" w:hAnsi="Arial" w:cs="Arial"/>
          <w:i/>
          <w:iCs/>
          <w:color w:val="000000"/>
          <w:sz w:val="22"/>
          <w:szCs w:val="22"/>
          <w:lang w:bidi="en-US"/>
        </w:rPr>
        <w:t>i</w:t>
      </w:r>
      <w:r w:rsidRPr="001C0574">
        <w:rPr>
          <w:rFonts w:ascii="Arial" w:hAnsi="Arial" w:cs="Arial"/>
          <w:i/>
          <w:iCs/>
          <w:color w:val="000000"/>
          <w:sz w:val="22"/>
          <w:szCs w:val="22"/>
          <w:lang w:bidi="en-US"/>
        </w:rPr>
        <w:t>) and (xv</w:t>
      </w:r>
      <w:r w:rsidR="00F40A37">
        <w:rPr>
          <w:rFonts w:ascii="Arial" w:hAnsi="Arial" w:cs="Arial"/>
          <w:i/>
          <w:iCs/>
          <w:color w:val="000000"/>
          <w:sz w:val="22"/>
          <w:szCs w:val="22"/>
          <w:lang w:bidi="en-US"/>
        </w:rPr>
        <w:t>i</w:t>
      </w:r>
      <w:r w:rsidRPr="001C0574">
        <w:rPr>
          <w:rFonts w:ascii="Arial" w:hAnsi="Arial" w:cs="Arial"/>
          <w:i/>
          <w:iCs/>
          <w:color w:val="000000"/>
          <w:sz w:val="22"/>
          <w:szCs w:val="22"/>
          <w:lang w:bidi="en-US"/>
        </w:rPr>
        <w:t>) above.</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55"/>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A legal deed shall not be executed on behalf of the council unless authorised by a resolution.</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DC5EDA"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sidDel="00DC5EDA">
        <w:rPr>
          <w:rFonts w:ascii="Arial" w:hAnsi="Arial" w:cs="Arial"/>
          <w:b/>
          <w:bCs/>
          <w:color w:val="000000"/>
          <w:sz w:val="22"/>
          <w:szCs w:val="22"/>
          <w:lang w:bidi="en-US"/>
        </w:rPr>
        <w:t xml:space="preserve"> </w:t>
      </w:r>
      <w:r w:rsidR="006B1DB6" w:rsidRPr="001C0574">
        <w:rPr>
          <w:rFonts w:ascii="Arial" w:hAnsi="Arial" w:cs="Arial"/>
          <w:b/>
          <w:bCs/>
          <w:color w:val="000000"/>
          <w:sz w:val="22"/>
          <w:szCs w:val="22"/>
          <w:lang w:bidi="en-US"/>
        </w:rPr>
        <w:t xml:space="preserve">Subject to standing order </w:t>
      </w:r>
      <w:r w:rsidRPr="001C0574">
        <w:rPr>
          <w:rFonts w:ascii="Arial" w:hAnsi="Arial" w:cs="Arial"/>
          <w:b/>
          <w:bCs/>
          <w:color w:val="000000"/>
          <w:sz w:val="22"/>
          <w:szCs w:val="22"/>
          <w:lang w:bidi="en-US"/>
        </w:rPr>
        <w:t>1</w:t>
      </w:r>
      <w:r w:rsidR="00CD2710" w:rsidRPr="001C0574">
        <w:rPr>
          <w:rFonts w:ascii="Arial" w:hAnsi="Arial" w:cs="Arial"/>
          <w:b/>
          <w:bCs/>
          <w:color w:val="000000"/>
          <w:sz w:val="22"/>
          <w:szCs w:val="22"/>
          <w:lang w:bidi="en-US"/>
        </w:rPr>
        <w:t>3</w:t>
      </w:r>
      <w:r w:rsidR="006B1DB6" w:rsidRPr="001C0574">
        <w:rPr>
          <w:rFonts w:ascii="Arial" w:hAnsi="Arial" w:cs="Arial"/>
          <w:b/>
          <w:bCs/>
          <w:color w:val="000000"/>
          <w:sz w:val="22"/>
          <w:szCs w:val="22"/>
          <w:lang w:bidi="en-US"/>
        </w:rPr>
        <w:t xml:space="preserve">(a) above, any two councillors may sign, on behalf of the council, any deed required by law and the Proper Officer shall witness their signatures. </w:t>
      </w:r>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i/>
          <w:color w:val="000000"/>
          <w:sz w:val="22"/>
          <w:szCs w:val="22"/>
          <w:lang w:bidi="en-US"/>
        </w:rPr>
      </w:pPr>
    </w:p>
    <w:p w:rsidR="006B1DB6" w:rsidRPr="00171828" w:rsidRDefault="006B1DB6" w:rsidP="006B1DB6">
      <w:pPr>
        <w:pStyle w:val="Heading21"/>
        <w:spacing w:before="0"/>
        <w:rPr>
          <w:rFonts w:ascii="Arial Bold" w:hAnsi="Arial Bold" w:cs="Arial"/>
          <w:color w:val="000000" w:themeColor="text1"/>
          <w:sz w:val="28"/>
          <w:szCs w:val="28"/>
        </w:rPr>
      </w:pPr>
      <w:bookmarkStart w:id="92" w:name="_Toc357072155"/>
      <w:bookmarkStart w:id="93" w:name="_Toc359318578"/>
      <w:bookmarkStart w:id="94" w:name="_Toc359334529"/>
      <w:bookmarkStart w:id="95" w:name="_Toc359334808"/>
      <w:bookmarkStart w:id="96" w:name="_Toc359336510"/>
      <w:r w:rsidRPr="00171828">
        <w:rPr>
          <w:rFonts w:ascii="Arial Bold" w:hAnsi="Arial Bold" w:cs="Arial"/>
          <w:color w:val="000000" w:themeColor="text1"/>
          <w:sz w:val="28"/>
          <w:szCs w:val="28"/>
        </w:rPr>
        <w:t>Communicating with Unitary councillors</w:t>
      </w:r>
      <w:bookmarkEnd w:id="92"/>
      <w:bookmarkEnd w:id="93"/>
      <w:bookmarkEnd w:id="94"/>
      <w:bookmarkEnd w:id="95"/>
      <w:bookmarkEnd w:id="96"/>
    </w:p>
    <w:p w:rsidR="006B1DB6" w:rsidRPr="001C0574" w:rsidRDefault="006B1DB6" w:rsidP="006B1DB6">
      <w:pPr>
        <w:widowControl w:val="0"/>
        <w:suppressAutoHyphens/>
        <w:autoSpaceDE w:val="0"/>
        <w:autoSpaceDN w:val="0"/>
        <w:adjustRightInd w:val="0"/>
        <w:spacing w:line="288" w:lineRule="auto"/>
        <w:ind w:left="567"/>
        <w:textAlignment w:val="center"/>
        <w:rPr>
          <w:rFonts w:ascii="Arial" w:hAnsi="Arial" w:cs="Arial"/>
          <w:color w:val="000000"/>
          <w:sz w:val="22"/>
          <w:szCs w:val="22"/>
          <w:lang w:bidi="en-US"/>
        </w:rPr>
      </w:pPr>
    </w:p>
    <w:p w:rsidR="006B1DB6" w:rsidRPr="001C0574" w:rsidRDefault="006B1DB6" w:rsidP="006B1DB6">
      <w:pPr>
        <w:widowControl w:val="0"/>
        <w:numPr>
          <w:ilvl w:val="0"/>
          <w:numId w:val="6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 xml:space="preserve">An invitation to attend a meeting of the council shall be sent, together with the agenda, to the ward councillor(s) of the Unitary Council representing the area of the council. </w:t>
      </w:r>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61"/>
        </w:numPr>
        <w:tabs>
          <w:tab w:val="clear" w:pos="1134"/>
          <w:tab w:val="num" w:pos="567"/>
        </w:tabs>
        <w:suppressAutoHyphens/>
        <w:autoSpaceDE w:val="0"/>
        <w:autoSpaceDN w:val="0"/>
        <w:adjustRightInd w:val="0"/>
        <w:spacing w:line="288" w:lineRule="auto"/>
        <w:ind w:left="567"/>
        <w:textAlignment w:val="center"/>
        <w:rPr>
          <w:rFonts w:ascii="Arial" w:hAnsi="Arial" w:cs="Arial"/>
          <w:color w:val="000000"/>
          <w:sz w:val="22"/>
          <w:szCs w:val="22"/>
          <w:lang w:bidi="en-US"/>
        </w:rPr>
      </w:pPr>
      <w:r w:rsidRPr="001C0574">
        <w:rPr>
          <w:rFonts w:ascii="Arial" w:hAnsi="Arial" w:cs="Arial"/>
          <w:color w:val="000000"/>
          <w:sz w:val="22"/>
          <w:szCs w:val="22"/>
          <w:lang w:bidi="en-US"/>
        </w:rPr>
        <w:t>Unless the council determines otherwise, a copy of each letter sent to the Unitary Council</w:t>
      </w:r>
      <w:r w:rsidR="00F40A37">
        <w:rPr>
          <w:rFonts w:ascii="Arial" w:hAnsi="Arial" w:cs="Arial"/>
          <w:color w:val="000000"/>
          <w:sz w:val="22"/>
          <w:szCs w:val="22"/>
          <w:lang w:bidi="en-US"/>
        </w:rPr>
        <w:t xml:space="preserve"> </w:t>
      </w:r>
      <w:r w:rsidRPr="001C0574">
        <w:rPr>
          <w:rFonts w:ascii="Arial" w:hAnsi="Arial" w:cs="Arial"/>
          <w:color w:val="000000"/>
          <w:sz w:val="22"/>
          <w:szCs w:val="22"/>
          <w:lang w:bidi="en-US"/>
        </w:rPr>
        <w:t>shall be sent to the ward councillor(s) representing the area of the council.</w:t>
      </w:r>
    </w:p>
    <w:p w:rsidR="006B1DB6" w:rsidRPr="001C0574" w:rsidRDefault="006B1DB6" w:rsidP="006B1DB6">
      <w:pPr>
        <w:pStyle w:val="ListParagraph"/>
        <w:spacing w:line="288" w:lineRule="auto"/>
        <w:rPr>
          <w:rFonts w:ascii="Arial" w:hAnsi="Arial" w:cs="Arial"/>
          <w:color w:val="000000"/>
          <w:sz w:val="22"/>
          <w:szCs w:val="22"/>
          <w:lang w:bidi="en-US"/>
        </w:rPr>
      </w:pPr>
    </w:p>
    <w:p w:rsidR="006B1DB6" w:rsidRPr="00171828" w:rsidRDefault="006B1DB6" w:rsidP="006B1DB6">
      <w:pPr>
        <w:pStyle w:val="Heading21"/>
        <w:spacing w:before="0" w:line="288" w:lineRule="auto"/>
        <w:rPr>
          <w:rFonts w:ascii="Arial Bold" w:hAnsi="Arial Bold" w:cs="Arial"/>
          <w:color w:val="000000" w:themeColor="text1"/>
          <w:sz w:val="28"/>
          <w:szCs w:val="28"/>
        </w:rPr>
      </w:pPr>
      <w:bookmarkStart w:id="97" w:name="_Toc359318581"/>
      <w:bookmarkStart w:id="98" w:name="_Toc359334532"/>
      <w:bookmarkStart w:id="99" w:name="_Toc359334811"/>
      <w:bookmarkStart w:id="100" w:name="_Toc359336513"/>
      <w:r w:rsidRPr="00171828">
        <w:rPr>
          <w:rFonts w:ascii="Arial Bold" w:hAnsi="Arial Bold" w:cs="Arial"/>
          <w:color w:val="000000" w:themeColor="text1"/>
          <w:sz w:val="28"/>
          <w:szCs w:val="28"/>
        </w:rPr>
        <w:t>Standing orders generally</w:t>
      </w:r>
      <w:bookmarkEnd w:id="97"/>
      <w:bookmarkEnd w:id="98"/>
      <w:bookmarkEnd w:id="99"/>
      <w:bookmarkEnd w:id="100"/>
    </w:p>
    <w:p w:rsidR="006B1DB6" w:rsidRPr="001C0574" w:rsidRDefault="006B1DB6" w:rsidP="006B1DB6">
      <w:pPr>
        <w:widowControl w:val="0"/>
        <w:suppressAutoHyphens/>
        <w:autoSpaceDE w:val="0"/>
        <w:autoSpaceDN w:val="0"/>
        <w:adjustRightInd w:val="0"/>
        <w:spacing w:line="288" w:lineRule="auto"/>
        <w:textAlignment w:val="center"/>
        <w:rPr>
          <w:rFonts w:ascii="Arial" w:hAnsi="Arial" w:cs="Arial"/>
          <w:color w:val="000000"/>
          <w:sz w:val="22"/>
          <w:szCs w:val="22"/>
          <w:lang w:bidi="en-US"/>
        </w:rPr>
      </w:pPr>
    </w:p>
    <w:p w:rsidR="006B1DB6" w:rsidRPr="001C0574" w:rsidRDefault="006B1DB6" w:rsidP="006B1DB6">
      <w:pPr>
        <w:widowControl w:val="0"/>
        <w:numPr>
          <w:ilvl w:val="0"/>
          <w:numId w:val="7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The Proper Officer shall provide a copy of the council’s standing orders to a councillor as soon as possible after he</w:t>
      </w:r>
      <w:r w:rsidR="006D034A" w:rsidRPr="001C0574">
        <w:rPr>
          <w:rFonts w:ascii="Arial" w:hAnsi="Arial" w:cs="Arial"/>
          <w:color w:val="000000"/>
          <w:sz w:val="22"/>
          <w:szCs w:val="22"/>
          <w:lang w:bidi="en-US"/>
        </w:rPr>
        <w:t>/she</w:t>
      </w:r>
      <w:r w:rsidRPr="001C0574">
        <w:rPr>
          <w:rFonts w:ascii="Arial" w:hAnsi="Arial" w:cs="Arial"/>
          <w:color w:val="000000"/>
          <w:sz w:val="22"/>
          <w:szCs w:val="22"/>
          <w:lang w:bidi="en-US"/>
        </w:rPr>
        <w:t xml:space="preserve"> has delivered </w:t>
      </w:r>
      <w:r w:rsidR="006D034A" w:rsidRPr="001C0574">
        <w:rPr>
          <w:rFonts w:ascii="Arial" w:hAnsi="Arial" w:cs="Arial"/>
          <w:color w:val="000000"/>
          <w:sz w:val="22"/>
          <w:szCs w:val="22"/>
          <w:lang w:bidi="en-US"/>
        </w:rPr>
        <w:t>their</w:t>
      </w:r>
      <w:r w:rsidRPr="001C0574">
        <w:rPr>
          <w:rFonts w:ascii="Arial" w:hAnsi="Arial" w:cs="Arial"/>
          <w:color w:val="000000"/>
          <w:sz w:val="22"/>
          <w:szCs w:val="22"/>
          <w:lang w:bidi="en-US"/>
        </w:rPr>
        <w:t xml:space="preserve"> acceptance of office form.</w:t>
      </w:r>
    </w:p>
    <w:p w:rsidR="006B1DB6" w:rsidRPr="001C0574" w:rsidRDefault="006B1DB6" w:rsidP="006B1DB6">
      <w:pPr>
        <w:pStyle w:val="ListParagraph"/>
        <w:spacing w:line="288" w:lineRule="auto"/>
        <w:rPr>
          <w:rFonts w:ascii="Arial" w:hAnsi="Arial" w:cs="Arial"/>
          <w:color w:val="000000"/>
          <w:sz w:val="22"/>
          <w:szCs w:val="22"/>
          <w:lang w:bidi="en-US"/>
        </w:rPr>
      </w:pPr>
    </w:p>
    <w:p w:rsidR="006B1DB6" w:rsidRPr="001C0574" w:rsidRDefault="006B1DB6" w:rsidP="006B1DB6">
      <w:pPr>
        <w:widowControl w:val="0"/>
        <w:numPr>
          <w:ilvl w:val="0"/>
          <w:numId w:val="78"/>
        </w:numPr>
        <w:suppressAutoHyphens/>
        <w:autoSpaceDE w:val="0"/>
        <w:autoSpaceDN w:val="0"/>
        <w:adjustRightInd w:val="0"/>
        <w:spacing w:line="288" w:lineRule="auto"/>
        <w:ind w:left="567" w:hanging="567"/>
        <w:textAlignment w:val="center"/>
        <w:rPr>
          <w:rFonts w:ascii="Arial" w:hAnsi="Arial" w:cs="Arial"/>
          <w:color w:val="000000"/>
          <w:sz w:val="22"/>
          <w:szCs w:val="22"/>
          <w:lang w:bidi="en-US"/>
        </w:rPr>
      </w:pPr>
      <w:r w:rsidRPr="001C0574">
        <w:rPr>
          <w:rFonts w:ascii="Arial" w:hAnsi="Arial" w:cs="Arial"/>
          <w:color w:val="000000"/>
          <w:sz w:val="22"/>
          <w:szCs w:val="22"/>
          <w:lang w:bidi="en-US"/>
        </w:rPr>
        <w:t>The decision of the chair of a meeting as to the application of standing orders at the meeting shall be final.</w:t>
      </w:r>
    </w:p>
    <w:p w:rsidR="008715A2" w:rsidRPr="001C0574" w:rsidRDefault="008715A2" w:rsidP="00DC7324">
      <w:pPr>
        <w:rPr>
          <w:rFonts w:ascii="Arial" w:hAnsi="Arial" w:cs="Arial"/>
          <w:sz w:val="22"/>
          <w:szCs w:val="22"/>
        </w:rPr>
      </w:pPr>
    </w:p>
    <w:sectPr w:rsidR="008715A2" w:rsidRPr="001C0574" w:rsidSect="004750F6">
      <w:footerReference w:type="even" r:id="rId9"/>
      <w:footerReference w:type="default" r:id="rId10"/>
      <w:pgSz w:w="11906" w:h="16838" w:code="9"/>
      <w:pgMar w:top="1985" w:right="1418" w:bottom="1134" w:left="1418"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82A" w:rsidRDefault="0037482A">
      <w:r>
        <w:separator/>
      </w:r>
    </w:p>
  </w:endnote>
  <w:endnote w:type="continuationSeparator" w:id="0">
    <w:p w:rsidR="0037482A" w:rsidRDefault="0037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93" w:rsidRDefault="00203593">
    <w:pPr>
      <w:pStyle w:val="Footer"/>
      <w:framePr w:wrap="around" w:vAnchor="text" w:hAnchor="margin" w:xAlign="right" w:y="1"/>
    </w:pPr>
    <w:r>
      <w:fldChar w:fldCharType="begin"/>
    </w:r>
    <w:r>
      <w:instrText xml:space="preserve">PAGE  </w:instrText>
    </w:r>
    <w:r>
      <w:fldChar w:fldCharType="end"/>
    </w:r>
  </w:p>
  <w:p w:rsidR="00203593" w:rsidRDefault="0020359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593" w:rsidRDefault="00203593" w:rsidP="008715A2">
    <w:pPr>
      <w:pStyle w:val="Footer"/>
      <w:framePr w:w="851" w:wrap="around" w:vAnchor="text" w:hAnchor="margin" w:xAlign="right" w:y="1" w:anchorLock="1"/>
      <w:shd w:val="clear" w:color="FFFFFF" w:fill="auto"/>
      <w:jc w:val="right"/>
    </w:pPr>
    <w:r>
      <w:fldChar w:fldCharType="begin"/>
    </w:r>
    <w:r>
      <w:instrText xml:space="preserve"> PAGE \* MERGEFORMAT </w:instrText>
    </w:r>
    <w:r>
      <w:fldChar w:fldCharType="separate"/>
    </w:r>
    <w:r w:rsidR="00AD06F1">
      <w:rPr>
        <w:noProof/>
      </w:rPr>
      <w:t>9</w:t>
    </w:r>
    <w:r>
      <w:rPr>
        <w:noProof/>
      </w:rPr>
      <w:fldChar w:fldCharType="end"/>
    </w:r>
  </w:p>
  <w:p w:rsidR="00203593" w:rsidRDefault="00203593" w:rsidP="00871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82A" w:rsidRDefault="0037482A">
      <w:pPr>
        <w:pStyle w:val="Footer"/>
      </w:pPr>
    </w:p>
  </w:footnote>
  <w:footnote w:type="continuationSeparator" w:id="0">
    <w:p w:rsidR="0037482A" w:rsidRDefault="0037482A">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7A7B70"/>
    <w:multiLevelType w:val="hybridMultilevel"/>
    <w:tmpl w:val="E11A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96F37"/>
    <w:multiLevelType w:val="multilevel"/>
    <w:tmpl w:val="4B4AC8FC"/>
    <w:lvl w:ilvl="0">
      <w:start w:val="1"/>
      <w:numFmt w:val="upperLetter"/>
      <w:pStyle w:val="AppendixTitle"/>
      <w:lvlText w:val="%1"/>
      <w:lvlJc w:val="left"/>
      <w:pPr>
        <w:tabs>
          <w:tab w:val="num" w:pos="454"/>
        </w:tabs>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ADF3F1F"/>
    <w:multiLevelType w:val="hybridMultilevel"/>
    <w:tmpl w:val="2CC02776"/>
    <w:lvl w:ilvl="0" w:tplc="125833B8">
      <w:start w:val="1"/>
      <w:numFmt w:val="bullet"/>
      <w:lvlText w:val="-"/>
      <w:lvlJc w:val="left"/>
      <w:pPr>
        <w:tabs>
          <w:tab w:val="num" w:pos="814"/>
        </w:tabs>
        <w:ind w:left="680" w:hanging="226"/>
      </w:pPr>
      <w:rPr>
        <w:rFonts w:ascii="Garamond" w:hAnsi="Garamond" w:hint="default"/>
      </w:rPr>
    </w:lvl>
    <w:lvl w:ilvl="1" w:tplc="0409000F">
      <w:start w:val="1"/>
      <w:numFmt w:val="decimal"/>
      <w:lvlText w:val="%2."/>
      <w:lvlJc w:val="left"/>
      <w:pPr>
        <w:tabs>
          <w:tab w:val="num" w:pos="720"/>
        </w:tabs>
        <w:ind w:left="720" w:hanging="360"/>
      </w:pPr>
    </w:lvl>
    <w:lvl w:ilvl="2" w:tplc="04090005" w:tentative="1">
      <w:start w:val="1"/>
      <w:numFmt w:val="bullet"/>
      <w:lvlText w:val=""/>
      <w:lvlJc w:val="left"/>
      <w:pPr>
        <w:tabs>
          <w:tab w:val="num" w:pos="4088"/>
        </w:tabs>
        <w:ind w:left="4088" w:hanging="360"/>
      </w:pPr>
      <w:rPr>
        <w:rFonts w:ascii="Wingdings" w:hAnsi="Wingdings" w:hint="default"/>
      </w:rPr>
    </w:lvl>
    <w:lvl w:ilvl="3" w:tplc="04090001" w:tentative="1">
      <w:start w:val="1"/>
      <w:numFmt w:val="bullet"/>
      <w:lvlText w:val=""/>
      <w:lvlJc w:val="left"/>
      <w:pPr>
        <w:tabs>
          <w:tab w:val="num" w:pos="4808"/>
        </w:tabs>
        <w:ind w:left="4808" w:hanging="360"/>
      </w:pPr>
      <w:rPr>
        <w:rFonts w:ascii="Symbol" w:hAnsi="Symbol" w:hint="default"/>
      </w:rPr>
    </w:lvl>
    <w:lvl w:ilvl="4" w:tplc="04090003" w:tentative="1">
      <w:start w:val="1"/>
      <w:numFmt w:val="bullet"/>
      <w:lvlText w:val="o"/>
      <w:lvlJc w:val="left"/>
      <w:pPr>
        <w:tabs>
          <w:tab w:val="num" w:pos="5528"/>
        </w:tabs>
        <w:ind w:left="5528" w:hanging="360"/>
      </w:pPr>
      <w:rPr>
        <w:rFonts w:ascii="Courier New" w:hAnsi="Courier New" w:hint="default"/>
      </w:rPr>
    </w:lvl>
    <w:lvl w:ilvl="5" w:tplc="04090005" w:tentative="1">
      <w:start w:val="1"/>
      <w:numFmt w:val="bullet"/>
      <w:lvlText w:val=""/>
      <w:lvlJc w:val="left"/>
      <w:pPr>
        <w:tabs>
          <w:tab w:val="num" w:pos="6248"/>
        </w:tabs>
        <w:ind w:left="6248" w:hanging="360"/>
      </w:pPr>
      <w:rPr>
        <w:rFonts w:ascii="Wingdings" w:hAnsi="Wingdings" w:hint="default"/>
      </w:rPr>
    </w:lvl>
    <w:lvl w:ilvl="6" w:tplc="04090001" w:tentative="1">
      <w:start w:val="1"/>
      <w:numFmt w:val="bullet"/>
      <w:lvlText w:val=""/>
      <w:lvlJc w:val="left"/>
      <w:pPr>
        <w:tabs>
          <w:tab w:val="num" w:pos="6968"/>
        </w:tabs>
        <w:ind w:left="6968" w:hanging="360"/>
      </w:pPr>
      <w:rPr>
        <w:rFonts w:ascii="Symbol" w:hAnsi="Symbol" w:hint="default"/>
      </w:rPr>
    </w:lvl>
    <w:lvl w:ilvl="7" w:tplc="04090003" w:tentative="1">
      <w:start w:val="1"/>
      <w:numFmt w:val="bullet"/>
      <w:lvlText w:val="o"/>
      <w:lvlJc w:val="left"/>
      <w:pPr>
        <w:tabs>
          <w:tab w:val="num" w:pos="7688"/>
        </w:tabs>
        <w:ind w:left="7688" w:hanging="360"/>
      </w:pPr>
      <w:rPr>
        <w:rFonts w:ascii="Courier New" w:hAnsi="Courier New" w:hint="default"/>
      </w:rPr>
    </w:lvl>
    <w:lvl w:ilvl="8" w:tplc="04090005" w:tentative="1">
      <w:start w:val="1"/>
      <w:numFmt w:val="bullet"/>
      <w:lvlText w:val=""/>
      <w:lvlJc w:val="left"/>
      <w:pPr>
        <w:tabs>
          <w:tab w:val="num" w:pos="8408"/>
        </w:tabs>
        <w:ind w:left="8408" w:hanging="360"/>
      </w:pPr>
      <w:rPr>
        <w:rFonts w:ascii="Wingdings" w:hAnsi="Wingdings" w:hint="default"/>
      </w:rPr>
    </w:lvl>
  </w:abstractNum>
  <w:abstractNum w:abstractNumId="6">
    <w:nsid w:val="0BE46191"/>
    <w:multiLevelType w:val="hybridMultilevel"/>
    <w:tmpl w:val="B2BA26E8"/>
    <w:lvl w:ilvl="0" w:tplc="0422C97A">
      <w:start w:val="1"/>
      <w:numFmt w:val="lowerLetter"/>
      <w:lvlText w:val="%1"/>
      <w:lvlJc w:val="left"/>
      <w:pPr>
        <w:ind w:left="1134"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74A1544"/>
    <w:multiLevelType w:val="hybridMultilevel"/>
    <w:tmpl w:val="67B4CF88"/>
    <w:lvl w:ilvl="0" w:tplc="8716EE30">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2404"/>
        </w:tabs>
        <w:ind w:left="2404" w:hanging="360"/>
      </w:pPr>
      <w:rPr>
        <w:rFonts w:ascii="Courier New" w:hAnsi="Courier New" w:hint="default"/>
      </w:rPr>
    </w:lvl>
    <w:lvl w:ilvl="2" w:tplc="04090005" w:tentative="1">
      <w:start w:val="1"/>
      <w:numFmt w:val="bullet"/>
      <w:lvlText w:val=""/>
      <w:lvlJc w:val="left"/>
      <w:pPr>
        <w:tabs>
          <w:tab w:val="num" w:pos="3124"/>
        </w:tabs>
        <w:ind w:left="3124" w:hanging="360"/>
      </w:pPr>
      <w:rPr>
        <w:rFonts w:ascii="Wingdings" w:hAnsi="Wingdings" w:hint="default"/>
      </w:rPr>
    </w:lvl>
    <w:lvl w:ilvl="3" w:tplc="04090001" w:tentative="1">
      <w:start w:val="1"/>
      <w:numFmt w:val="bullet"/>
      <w:lvlText w:val=""/>
      <w:lvlJc w:val="left"/>
      <w:pPr>
        <w:tabs>
          <w:tab w:val="num" w:pos="3844"/>
        </w:tabs>
        <w:ind w:left="3844" w:hanging="360"/>
      </w:pPr>
      <w:rPr>
        <w:rFonts w:ascii="Symbol" w:hAnsi="Symbol" w:hint="default"/>
      </w:rPr>
    </w:lvl>
    <w:lvl w:ilvl="4" w:tplc="04090003" w:tentative="1">
      <w:start w:val="1"/>
      <w:numFmt w:val="bullet"/>
      <w:lvlText w:val="o"/>
      <w:lvlJc w:val="left"/>
      <w:pPr>
        <w:tabs>
          <w:tab w:val="num" w:pos="4564"/>
        </w:tabs>
        <w:ind w:left="4564" w:hanging="360"/>
      </w:pPr>
      <w:rPr>
        <w:rFonts w:ascii="Courier New" w:hAnsi="Courier New" w:hint="default"/>
      </w:rPr>
    </w:lvl>
    <w:lvl w:ilvl="5" w:tplc="04090005" w:tentative="1">
      <w:start w:val="1"/>
      <w:numFmt w:val="bullet"/>
      <w:lvlText w:val=""/>
      <w:lvlJc w:val="left"/>
      <w:pPr>
        <w:tabs>
          <w:tab w:val="num" w:pos="5284"/>
        </w:tabs>
        <w:ind w:left="5284" w:hanging="360"/>
      </w:pPr>
      <w:rPr>
        <w:rFonts w:ascii="Wingdings" w:hAnsi="Wingdings" w:hint="default"/>
      </w:rPr>
    </w:lvl>
    <w:lvl w:ilvl="6" w:tplc="04090001" w:tentative="1">
      <w:start w:val="1"/>
      <w:numFmt w:val="bullet"/>
      <w:lvlText w:val=""/>
      <w:lvlJc w:val="left"/>
      <w:pPr>
        <w:tabs>
          <w:tab w:val="num" w:pos="6004"/>
        </w:tabs>
        <w:ind w:left="6004" w:hanging="360"/>
      </w:pPr>
      <w:rPr>
        <w:rFonts w:ascii="Symbol" w:hAnsi="Symbol" w:hint="default"/>
      </w:rPr>
    </w:lvl>
    <w:lvl w:ilvl="7" w:tplc="04090003" w:tentative="1">
      <w:start w:val="1"/>
      <w:numFmt w:val="bullet"/>
      <w:lvlText w:val="o"/>
      <w:lvlJc w:val="left"/>
      <w:pPr>
        <w:tabs>
          <w:tab w:val="num" w:pos="6724"/>
        </w:tabs>
        <w:ind w:left="6724" w:hanging="360"/>
      </w:pPr>
      <w:rPr>
        <w:rFonts w:ascii="Courier New" w:hAnsi="Courier New" w:hint="default"/>
      </w:rPr>
    </w:lvl>
    <w:lvl w:ilvl="8" w:tplc="04090005" w:tentative="1">
      <w:start w:val="1"/>
      <w:numFmt w:val="bullet"/>
      <w:lvlText w:val=""/>
      <w:lvlJc w:val="left"/>
      <w:pPr>
        <w:tabs>
          <w:tab w:val="num" w:pos="7444"/>
        </w:tabs>
        <w:ind w:left="7444" w:hanging="360"/>
      </w:pPr>
      <w:rPr>
        <w:rFonts w:ascii="Wingdings" w:hAnsi="Wingdings" w:hint="default"/>
      </w:rPr>
    </w:lvl>
  </w:abstractNum>
  <w:abstractNum w:abstractNumId="11">
    <w:nsid w:val="188604BC"/>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4">
    <w:nsid w:val="1B7644EC"/>
    <w:multiLevelType w:val="multilevel"/>
    <w:tmpl w:val="3AF42A8A"/>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15">
    <w:nsid w:val="23CA2DB8"/>
    <w:multiLevelType w:val="hybridMultilevel"/>
    <w:tmpl w:val="A65EDA76"/>
    <w:lvl w:ilvl="0" w:tplc="5EB26C04">
      <w:start w:val="1"/>
      <w:numFmt w:val="decimal"/>
      <w:pStyle w:val="Heading21"/>
      <w:lvlText w:val="%1."/>
      <w:lvlJc w:val="left"/>
      <w:pPr>
        <w:tabs>
          <w:tab w:val="num" w:pos="851"/>
        </w:tabs>
        <w:ind w:left="851" w:hanging="851"/>
      </w:pPr>
      <w:rPr>
        <w:rFonts w:ascii="Arial Bold" w:hAnsi="Arial Bold" w:cs="Arial" w:hint="default"/>
        <w:i w:val="0"/>
        <w:color w:val="000000" w:themeColor="text1"/>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8">
    <w:nsid w:val="2CC95F0D"/>
    <w:multiLevelType w:val="hybridMultilevel"/>
    <w:tmpl w:val="5D588FEC"/>
    <w:lvl w:ilvl="0" w:tplc="4D260768">
      <w:start w:val="1"/>
      <w:numFmt w:val="bullet"/>
      <w:pStyle w:val="Table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354316"/>
    <w:multiLevelType w:val="hybridMultilevel"/>
    <w:tmpl w:val="FFD09286"/>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363F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1345D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3BF51EB"/>
    <w:multiLevelType w:val="hybridMultilevel"/>
    <w:tmpl w:val="489615FE"/>
    <w:lvl w:ilvl="0" w:tplc="7EC49772">
      <w:start w:val="1"/>
      <w:numFmt w:val="lowerRoman"/>
      <w:lvlText w:val="%1"/>
      <w:lvlJc w:val="left"/>
      <w:pPr>
        <w:tabs>
          <w:tab w:val="num" w:pos="720"/>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6">
    <w:nsid w:val="383B71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91E60E5"/>
    <w:multiLevelType w:val="hybridMultilevel"/>
    <w:tmpl w:val="EF8691C0"/>
    <w:lvl w:ilvl="0" w:tplc="CCA688C8">
      <w:start w:val="1"/>
      <w:numFmt w:val="lowerLetter"/>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3A9B0D22"/>
    <w:multiLevelType w:val="hybridMultilevel"/>
    <w:tmpl w:val="21309DDE"/>
    <w:lvl w:ilvl="0" w:tplc="E5BAAACA">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3B6E23BD"/>
    <w:multiLevelType w:val="hybridMultilevel"/>
    <w:tmpl w:val="778E09C0"/>
    <w:lvl w:ilvl="0" w:tplc="59161B64">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1">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2">
    <w:nsid w:val="414541EF"/>
    <w:multiLevelType w:val="multilevel"/>
    <w:tmpl w:val="43DCD2B0"/>
    <w:lvl w:ilvl="0">
      <w:start w:val="1"/>
      <w:numFmt w:val="decimal"/>
      <w:pStyle w:val="NumHead"/>
      <w:lvlText w:val="%1"/>
      <w:lvlJc w:val="left"/>
      <w:pPr>
        <w:tabs>
          <w:tab w:val="num" w:pos="0"/>
        </w:tabs>
        <w:ind w:left="0" w:hanging="567"/>
      </w:pPr>
      <w:rPr>
        <w:rFonts w:hint="default"/>
      </w:rPr>
    </w:lvl>
    <w:lvl w:ilvl="1">
      <w:start w:val="1"/>
      <w:numFmt w:val="decimal"/>
      <w:pStyle w:val="NumText"/>
      <w:lvlText w:val="%1.%2."/>
      <w:lvlJc w:val="left"/>
      <w:pPr>
        <w:tabs>
          <w:tab w:val="num" w:pos="0"/>
        </w:tabs>
        <w:ind w:left="0" w:hanging="567"/>
      </w:pPr>
      <w:rPr>
        <w:rFonts w:hint="default"/>
      </w:rPr>
    </w:lvl>
    <w:lvl w:ilvl="2">
      <w:start w:val="1"/>
      <w:numFmt w:val="decimal"/>
      <w:lvlText w:val="%1.%2.%3."/>
      <w:lvlJc w:val="left"/>
      <w:pPr>
        <w:tabs>
          <w:tab w:val="num" w:pos="2880"/>
        </w:tabs>
        <w:ind w:left="1224" w:hanging="504"/>
      </w:pPr>
      <w:rPr>
        <w:rFonts w:hint="default"/>
      </w:rPr>
    </w:lvl>
    <w:lvl w:ilvl="3">
      <w:start w:val="1"/>
      <w:numFmt w:val="decimal"/>
      <w:lvlText w:val="%1.%2.%3.%4."/>
      <w:lvlJc w:val="left"/>
      <w:pPr>
        <w:tabs>
          <w:tab w:val="num" w:pos="3960"/>
        </w:tabs>
        <w:ind w:left="1728" w:hanging="648"/>
      </w:pPr>
      <w:rPr>
        <w:rFonts w:hint="default"/>
      </w:rPr>
    </w:lvl>
    <w:lvl w:ilvl="4">
      <w:start w:val="1"/>
      <w:numFmt w:val="decimal"/>
      <w:lvlText w:val="%1.%2.%3.%4.%5."/>
      <w:lvlJc w:val="left"/>
      <w:pPr>
        <w:tabs>
          <w:tab w:val="num" w:pos="5040"/>
        </w:tabs>
        <w:ind w:left="2232" w:hanging="792"/>
      </w:pPr>
      <w:rPr>
        <w:rFonts w:hint="default"/>
      </w:rPr>
    </w:lvl>
    <w:lvl w:ilvl="5">
      <w:start w:val="1"/>
      <w:numFmt w:val="decimal"/>
      <w:lvlText w:val="%1.%2.%3.%4.%5.%6."/>
      <w:lvlJc w:val="left"/>
      <w:pPr>
        <w:tabs>
          <w:tab w:val="num" w:pos="6120"/>
        </w:tabs>
        <w:ind w:left="2736" w:hanging="936"/>
      </w:pPr>
      <w:rPr>
        <w:rFonts w:hint="default"/>
      </w:rPr>
    </w:lvl>
    <w:lvl w:ilvl="6">
      <w:start w:val="1"/>
      <w:numFmt w:val="decimal"/>
      <w:lvlText w:val="%1.%2.%3.%4.%5.%6.%7."/>
      <w:lvlJc w:val="left"/>
      <w:pPr>
        <w:tabs>
          <w:tab w:val="num" w:pos="7200"/>
        </w:tabs>
        <w:ind w:left="3240" w:hanging="1080"/>
      </w:pPr>
      <w:rPr>
        <w:rFonts w:hint="default"/>
      </w:rPr>
    </w:lvl>
    <w:lvl w:ilvl="7">
      <w:start w:val="1"/>
      <w:numFmt w:val="decimal"/>
      <w:lvlText w:val="%1.%2.%3.%4.%5.%6.%7.%8."/>
      <w:lvlJc w:val="left"/>
      <w:pPr>
        <w:tabs>
          <w:tab w:val="num" w:pos="8280"/>
        </w:tabs>
        <w:ind w:left="3744" w:hanging="1224"/>
      </w:pPr>
      <w:rPr>
        <w:rFonts w:hint="default"/>
      </w:rPr>
    </w:lvl>
    <w:lvl w:ilvl="8">
      <w:start w:val="1"/>
      <w:numFmt w:val="decimal"/>
      <w:lvlText w:val="%1.%2.%3.%4.%5.%6.%7.%8.%9."/>
      <w:lvlJc w:val="left"/>
      <w:pPr>
        <w:tabs>
          <w:tab w:val="num" w:pos="9360"/>
        </w:tabs>
        <w:ind w:left="4320" w:hanging="1440"/>
      </w:pPr>
      <w:rPr>
        <w:rFonts w:hint="default"/>
      </w:rPr>
    </w:lvl>
  </w:abstractNum>
  <w:abstractNum w:abstractNumId="33">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34">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5">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34325A2"/>
    <w:multiLevelType w:val="multilevel"/>
    <w:tmpl w:val="C75E14F0"/>
    <w:lvl w:ilvl="0">
      <w:start w:val="1"/>
      <w:numFmt w:val="decimal"/>
      <w:pStyle w:val="TableNumberBullet"/>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44EA08AA"/>
    <w:multiLevelType w:val="multilevel"/>
    <w:tmpl w:val="7E6A306E"/>
    <w:lvl w:ilvl="0">
      <w:start w:val="1"/>
      <w:numFmt w:val="upperLetter"/>
      <w:pStyle w:val="Appendix"/>
      <w:suff w:val="nothing"/>
      <w:lvlText w:val="Appendix %1"/>
      <w:lvlJc w:val="left"/>
      <w:pPr>
        <w:ind w:left="454" w:hanging="454"/>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nsid w:val="46753469"/>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nsid w:val="471D729C"/>
    <w:multiLevelType w:val="multilevel"/>
    <w:tmpl w:val="AD528F6C"/>
    <w:lvl w:ilvl="0">
      <w:start w:val="1"/>
      <w:numFmt w:val="decimal"/>
      <w:lvlRestart w:val="0"/>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nsid w:val="4C7A3ACC"/>
    <w:multiLevelType w:val="hybridMultilevel"/>
    <w:tmpl w:val="4B7AFB74"/>
    <w:lvl w:ilvl="0" w:tplc="C2721352">
      <w:start w:val="1"/>
      <w:numFmt w:val="lowerLetter"/>
      <w:lvlText w:val="%1"/>
      <w:lvlJc w:val="left"/>
      <w:pPr>
        <w:tabs>
          <w:tab w:val="num" w:pos="2665"/>
        </w:tabs>
        <w:ind w:left="2665"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C982000"/>
    <w:multiLevelType w:val="hybridMultilevel"/>
    <w:tmpl w:val="5B5E8248"/>
    <w:lvl w:ilvl="0" w:tplc="7FA0B190">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3DF689A"/>
    <w:multiLevelType w:val="hybridMultilevel"/>
    <w:tmpl w:val="744AD2F8"/>
    <w:lvl w:ilvl="0" w:tplc="2D06CA8C">
      <w:start w:val="1"/>
      <w:numFmt w:val="decimal"/>
      <w:lvlText w:val="%1."/>
      <w:lvlJc w:val="left"/>
      <w:pPr>
        <w:ind w:left="720" w:hanging="360"/>
      </w:pPr>
      <w:rPr>
        <w:b/>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55637C9B"/>
    <w:multiLevelType w:val="multilevel"/>
    <w:tmpl w:val="382A1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55FC78EC"/>
    <w:multiLevelType w:val="hybridMultilevel"/>
    <w:tmpl w:val="10588116"/>
    <w:lvl w:ilvl="0" w:tplc="C57EE82A">
      <w:start w:val="1"/>
      <w:numFmt w:val="bullet"/>
      <w:pStyle w:val="BulletOne"/>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7B46BAE"/>
    <w:multiLevelType w:val="multilevel"/>
    <w:tmpl w:val="3CFE55B0"/>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Restart w:val="0"/>
      <w:lvlText w:val="%1.%2.%3"/>
      <w:lvlJc w:val="left"/>
      <w:pPr>
        <w:tabs>
          <w:tab w:val="num" w:pos="964"/>
        </w:tabs>
        <w:ind w:left="964" w:hanging="96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47">
    <w:nsid w:val="58C12A84"/>
    <w:multiLevelType w:val="hybridMultilevel"/>
    <w:tmpl w:val="80C451D8"/>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9">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5F836AF2"/>
    <w:multiLevelType w:val="hybridMultilevel"/>
    <w:tmpl w:val="40987F9E"/>
    <w:lvl w:ilvl="0" w:tplc="E7C63290">
      <w:start w:val="1"/>
      <w:numFmt w:val="bullet"/>
      <w:pStyle w:val="BulletTwo"/>
      <w:lvlText w:val=""/>
      <w:lvlJc w:val="left"/>
      <w:pPr>
        <w:tabs>
          <w:tab w:val="num" w:pos="68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5">
    <w:nsid w:val="65827F57"/>
    <w:multiLevelType w:val="hybridMultilevel"/>
    <w:tmpl w:val="1E68E3C0"/>
    <w:lvl w:ilvl="0" w:tplc="8842B16C">
      <w:start w:val="1"/>
      <w:numFmt w:val="lowerLetter"/>
      <w:lvlText w:val="%1"/>
      <w:lvlJc w:val="left"/>
      <w:pPr>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7">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58">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9">
    <w:nsid w:val="6E841F20"/>
    <w:multiLevelType w:val="hybridMultilevel"/>
    <w:tmpl w:val="A90A7F2A"/>
    <w:lvl w:ilvl="0" w:tplc="02327BD2">
      <w:start w:val="1"/>
      <w:numFmt w:val="decimal"/>
      <w:lvlText w:val="%1."/>
      <w:lvlJc w:val="left"/>
      <w:pPr>
        <w:ind w:left="851" w:hanging="851"/>
      </w:pPr>
      <w:rPr>
        <w:rFonts w:ascii="Calibri" w:hAnsi="Calibri" w:cs="Calibri" w:hint="default"/>
        <w:b/>
        <w:bCs w:val="0"/>
        <w:i w:val="0"/>
        <w:iCs w:val="0"/>
        <w:caps w:val="0"/>
        <w:smallCaps w:val="0"/>
        <w:strike w:val="0"/>
        <w:dstrike w:val="0"/>
        <w:outline w:val="0"/>
        <w:shadow w:val="0"/>
        <w:emboss w:val="0"/>
        <w:imprint w:val="0"/>
        <w:noProof w:val="0"/>
        <w:vanish w:val="0"/>
        <w:spacing w:val="0"/>
        <w:kern w:val="0"/>
        <w:position w:val="0"/>
        <w:sz w:val="44"/>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3374AC7"/>
    <w:multiLevelType w:val="multilevel"/>
    <w:tmpl w:val="1C6CE688"/>
    <w:lvl w:ilvl="0">
      <w:start w:val="1"/>
      <w:numFmt w:val="decimal"/>
      <w:lvlRestart w:val="0"/>
      <w:pStyle w:val="NumBulletOne"/>
      <w:lvlText w:val="%1"/>
      <w:lvlJc w:val="left"/>
      <w:pPr>
        <w:tabs>
          <w:tab w:val="num" w:pos="340"/>
        </w:tabs>
        <w:ind w:left="340" w:hanging="340"/>
      </w:pPr>
      <w:rPr>
        <w:rFonts w:hint="default"/>
      </w:rPr>
    </w:lvl>
    <w:lvl w:ilvl="1">
      <w:start w:val="1"/>
      <w:numFmt w:val="lowerLetter"/>
      <w:pStyle w:val="NumBulletTwo"/>
      <w:lvlText w:val="%2"/>
      <w:lvlJc w:val="left"/>
      <w:pPr>
        <w:tabs>
          <w:tab w:val="num" w:pos="680"/>
        </w:tabs>
        <w:ind w:left="680" w:hanging="340"/>
      </w:pPr>
      <w:rPr>
        <w:rFonts w:hint="default"/>
      </w:rPr>
    </w:lvl>
    <w:lvl w:ilvl="2">
      <w:start w:val="1"/>
      <w:numFmt w:val="lowerRoman"/>
      <w:pStyle w:val="NumBulletThree"/>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1">
    <w:nsid w:val="75476BC3"/>
    <w:multiLevelType w:val="multilevel"/>
    <w:tmpl w:val="1C6CE688"/>
    <w:lvl w:ilvl="0">
      <w:start w:val="1"/>
      <w:numFmt w:val="decimal"/>
      <w:lvlRestart w:val="0"/>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2">
    <w:nsid w:val="78CB65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79C55A1D"/>
    <w:multiLevelType w:val="hybridMultilevel"/>
    <w:tmpl w:val="2D081594"/>
    <w:lvl w:ilvl="0" w:tplc="D2F48858">
      <w:start w:val="1"/>
      <w:numFmt w:val="lowerLetter"/>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7A486E2F"/>
    <w:multiLevelType w:val="hybridMultilevel"/>
    <w:tmpl w:val="34924DBE"/>
    <w:lvl w:ilvl="0" w:tplc="C6A2F150">
      <w:start w:val="1"/>
      <w:numFmt w:val="bullet"/>
      <w:pStyle w:val="BulletThree"/>
      <w:lvlText w:val=""/>
      <w:lvlJc w:val="left"/>
      <w:pPr>
        <w:tabs>
          <w:tab w:val="num" w:pos="1021"/>
        </w:tabs>
        <w:ind w:left="1021" w:hanging="341"/>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7AAF6E67"/>
    <w:multiLevelType w:val="hybridMultilevel"/>
    <w:tmpl w:val="30F44EF4"/>
    <w:lvl w:ilvl="0" w:tplc="3886C8AE">
      <w:start w:val="1"/>
      <w:numFmt w:val="lowerRoman"/>
      <w:lvlText w:val="(%1)"/>
      <w:lvlJc w:val="left"/>
      <w:pPr>
        <w:ind w:left="1854" w:hanging="360"/>
      </w:pPr>
      <w:rPr>
        <w:rFonts w:hint="default"/>
      </w:rPr>
    </w:lvl>
    <w:lvl w:ilvl="1" w:tplc="08090019" w:tentative="1">
      <w:start w:val="1"/>
      <w:numFmt w:val="lowerLetter"/>
      <w:lvlText w:val="%2."/>
      <w:lvlJc w:val="left"/>
      <w:pPr>
        <w:ind w:left="2574" w:hanging="360"/>
      </w:p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6">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nsid w:val="7E87669D"/>
    <w:multiLevelType w:val="hybridMultilevel"/>
    <w:tmpl w:val="A3183BCC"/>
    <w:lvl w:ilvl="0" w:tplc="82CA1260">
      <w:start w:val="1"/>
      <w:numFmt w:val="lowerRoman"/>
      <w:lvlText w:val="%1."/>
      <w:lvlJc w:val="left"/>
      <w:pPr>
        <w:ind w:left="1701" w:hanging="567"/>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5"/>
  </w:num>
  <w:num w:numId="3">
    <w:abstractNumId w:val="41"/>
  </w:num>
  <w:num w:numId="4">
    <w:abstractNumId w:val="23"/>
  </w:num>
  <w:num w:numId="5">
    <w:abstractNumId w:val="46"/>
  </w:num>
  <w:num w:numId="6">
    <w:abstractNumId w:val="46"/>
  </w:num>
  <w:num w:numId="7">
    <w:abstractNumId w:val="18"/>
  </w:num>
  <w:num w:numId="8">
    <w:abstractNumId w:val="36"/>
  </w:num>
  <w:num w:numId="9">
    <w:abstractNumId w:val="37"/>
  </w:num>
  <w:num w:numId="10">
    <w:abstractNumId w:val="37"/>
  </w:num>
  <w:num w:numId="11">
    <w:abstractNumId w:val="2"/>
  </w:num>
  <w:num w:numId="12">
    <w:abstractNumId w:val="10"/>
  </w:num>
  <w:num w:numId="13">
    <w:abstractNumId w:val="5"/>
  </w:num>
  <w:num w:numId="14">
    <w:abstractNumId w:val="41"/>
  </w:num>
  <w:num w:numId="15">
    <w:abstractNumId w:val="23"/>
  </w:num>
  <w:num w:numId="16">
    <w:abstractNumId w:val="2"/>
  </w:num>
  <w:num w:numId="17">
    <w:abstractNumId w:val="2"/>
  </w:num>
  <w:num w:numId="18">
    <w:abstractNumId w:val="2"/>
  </w:num>
  <w:num w:numId="19">
    <w:abstractNumId w:val="18"/>
  </w:num>
  <w:num w:numId="20">
    <w:abstractNumId w:val="36"/>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4"/>
  </w:num>
  <w:num w:numId="24">
    <w:abstractNumId w:val="32"/>
  </w:num>
  <w:num w:numId="25">
    <w:abstractNumId w:val="32"/>
  </w:num>
  <w:num w:numId="26">
    <w:abstractNumId w:val="21"/>
  </w:num>
  <w:num w:numId="27">
    <w:abstractNumId w:val="62"/>
  </w:num>
  <w:num w:numId="28">
    <w:abstractNumId w:val="45"/>
  </w:num>
  <w:num w:numId="29">
    <w:abstractNumId w:val="64"/>
  </w:num>
  <w:num w:numId="30">
    <w:abstractNumId w:val="53"/>
  </w:num>
  <w:num w:numId="31">
    <w:abstractNumId w:val="60"/>
  </w:num>
  <w:num w:numId="32">
    <w:abstractNumId w:val="60"/>
  </w:num>
  <w:num w:numId="33">
    <w:abstractNumId w:val="60"/>
  </w:num>
  <w:num w:numId="34">
    <w:abstractNumId w:val="20"/>
  </w:num>
  <w:num w:numId="35">
    <w:abstractNumId w:val="39"/>
  </w:num>
  <w:num w:numId="36">
    <w:abstractNumId w:val="11"/>
  </w:num>
  <w:num w:numId="37">
    <w:abstractNumId w:val="61"/>
  </w:num>
  <w:num w:numId="38">
    <w:abstractNumId w:val="38"/>
  </w:num>
  <w:num w:numId="39">
    <w:abstractNumId w:val="26"/>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num>
  <w:num w:numId="42">
    <w:abstractNumId w:val="3"/>
  </w:num>
  <w:num w:numId="43">
    <w:abstractNumId w:val="47"/>
  </w:num>
  <w:num w:numId="44">
    <w:abstractNumId w:val="42"/>
  </w:num>
  <w:num w:numId="45">
    <w:abstractNumId w:val="54"/>
  </w:num>
  <w:num w:numId="46">
    <w:abstractNumId w:val="31"/>
  </w:num>
  <w:num w:numId="47">
    <w:abstractNumId w:val="30"/>
  </w:num>
  <w:num w:numId="48">
    <w:abstractNumId w:val="48"/>
  </w:num>
  <w:num w:numId="49">
    <w:abstractNumId w:val="49"/>
  </w:num>
  <w:num w:numId="50">
    <w:abstractNumId w:val="28"/>
  </w:num>
  <w:num w:numId="51">
    <w:abstractNumId w:val="55"/>
  </w:num>
  <w:num w:numId="52">
    <w:abstractNumId w:val="16"/>
  </w:num>
  <w:num w:numId="53">
    <w:abstractNumId w:val="24"/>
  </w:num>
  <w:num w:numId="54">
    <w:abstractNumId w:val="34"/>
  </w:num>
  <w:num w:numId="55">
    <w:abstractNumId w:val="50"/>
  </w:num>
  <w:num w:numId="56">
    <w:abstractNumId w:val="29"/>
  </w:num>
  <w:num w:numId="57">
    <w:abstractNumId w:val="52"/>
  </w:num>
  <w:num w:numId="58">
    <w:abstractNumId w:val="56"/>
  </w:num>
  <w:num w:numId="59">
    <w:abstractNumId w:val="4"/>
  </w:num>
  <w:num w:numId="60">
    <w:abstractNumId w:val="13"/>
  </w:num>
  <w:num w:numId="61">
    <w:abstractNumId w:val="7"/>
  </w:num>
  <w:num w:numId="62">
    <w:abstractNumId w:val="8"/>
  </w:num>
  <w:num w:numId="63">
    <w:abstractNumId w:val="22"/>
  </w:num>
  <w:num w:numId="64">
    <w:abstractNumId w:val="9"/>
  </w:num>
  <w:num w:numId="65">
    <w:abstractNumId w:val="33"/>
  </w:num>
  <w:num w:numId="66">
    <w:abstractNumId w:val="66"/>
  </w:num>
  <w:num w:numId="67">
    <w:abstractNumId w:val="67"/>
  </w:num>
  <w:num w:numId="68">
    <w:abstractNumId w:val="19"/>
  </w:num>
  <w:num w:numId="69">
    <w:abstractNumId w:val="27"/>
  </w:num>
  <w:num w:numId="70">
    <w:abstractNumId w:val="0"/>
  </w:num>
  <w:num w:numId="71">
    <w:abstractNumId w:val="63"/>
  </w:num>
  <w:num w:numId="72">
    <w:abstractNumId w:val="6"/>
  </w:num>
  <w:num w:numId="73">
    <w:abstractNumId w:val="51"/>
  </w:num>
  <w:num w:numId="74">
    <w:abstractNumId w:val="40"/>
  </w:num>
  <w:num w:numId="75">
    <w:abstractNumId w:val="58"/>
  </w:num>
  <w:num w:numId="76">
    <w:abstractNumId w:val="35"/>
  </w:num>
  <w:num w:numId="77">
    <w:abstractNumId w:val="12"/>
  </w:num>
  <w:num w:numId="78">
    <w:abstractNumId w:val="17"/>
  </w:num>
  <w:num w:numId="79">
    <w:abstractNumId w:val="65"/>
  </w:num>
  <w:num w:numId="80">
    <w:abstractNumId w:val="15"/>
  </w:num>
  <w:num w:numId="81">
    <w:abstractNumId w:val="25"/>
  </w:num>
  <w:num w:numId="82">
    <w:abstractNumId w:val="57"/>
  </w:num>
  <w:num w:numId="83">
    <w:abstractNumId w:val="43"/>
  </w:num>
  <w:num w:numId="84">
    <w:abstractNumId w:val="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DB6"/>
    <w:rsid w:val="00003544"/>
    <w:rsid w:val="00014B28"/>
    <w:rsid w:val="0002753B"/>
    <w:rsid w:val="000723A9"/>
    <w:rsid w:val="0008182A"/>
    <w:rsid w:val="00084C3A"/>
    <w:rsid w:val="000A7145"/>
    <w:rsid w:val="000B0EE4"/>
    <w:rsid w:val="000C45E8"/>
    <w:rsid w:val="00113C66"/>
    <w:rsid w:val="00131497"/>
    <w:rsid w:val="00134059"/>
    <w:rsid w:val="001420C1"/>
    <w:rsid w:val="001601C3"/>
    <w:rsid w:val="0016342F"/>
    <w:rsid w:val="00171828"/>
    <w:rsid w:val="0018398D"/>
    <w:rsid w:val="001C0574"/>
    <w:rsid w:val="001D3D9C"/>
    <w:rsid w:val="00203593"/>
    <w:rsid w:val="0021649E"/>
    <w:rsid w:val="00294445"/>
    <w:rsid w:val="002C6CDC"/>
    <w:rsid w:val="002D6AE4"/>
    <w:rsid w:val="00365940"/>
    <w:rsid w:val="003733C7"/>
    <w:rsid w:val="0037482A"/>
    <w:rsid w:val="003C2291"/>
    <w:rsid w:val="003C36D6"/>
    <w:rsid w:val="003E5E31"/>
    <w:rsid w:val="003F717E"/>
    <w:rsid w:val="00414376"/>
    <w:rsid w:val="0042243F"/>
    <w:rsid w:val="00437E08"/>
    <w:rsid w:val="00443AC9"/>
    <w:rsid w:val="00464AF8"/>
    <w:rsid w:val="004750F6"/>
    <w:rsid w:val="00476A58"/>
    <w:rsid w:val="00480F72"/>
    <w:rsid w:val="004939B1"/>
    <w:rsid w:val="004D4D4F"/>
    <w:rsid w:val="004E20A6"/>
    <w:rsid w:val="005051E7"/>
    <w:rsid w:val="00506D21"/>
    <w:rsid w:val="00523041"/>
    <w:rsid w:val="00593D60"/>
    <w:rsid w:val="005944F3"/>
    <w:rsid w:val="005B6AA9"/>
    <w:rsid w:val="005D4BE0"/>
    <w:rsid w:val="00610B18"/>
    <w:rsid w:val="00651D00"/>
    <w:rsid w:val="00665FC1"/>
    <w:rsid w:val="00685865"/>
    <w:rsid w:val="006B1DB6"/>
    <w:rsid w:val="006C1D29"/>
    <w:rsid w:val="006C319B"/>
    <w:rsid w:val="006D034A"/>
    <w:rsid w:val="006D320D"/>
    <w:rsid w:val="006E79D8"/>
    <w:rsid w:val="00753FC8"/>
    <w:rsid w:val="0076520A"/>
    <w:rsid w:val="007848BF"/>
    <w:rsid w:val="007957CF"/>
    <w:rsid w:val="007E531A"/>
    <w:rsid w:val="007F28C6"/>
    <w:rsid w:val="007F5AC2"/>
    <w:rsid w:val="00806403"/>
    <w:rsid w:val="00850003"/>
    <w:rsid w:val="008715A2"/>
    <w:rsid w:val="008A4FDE"/>
    <w:rsid w:val="008B6E71"/>
    <w:rsid w:val="008B7FDD"/>
    <w:rsid w:val="008C283F"/>
    <w:rsid w:val="009003FA"/>
    <w:rsid w:val="00917342"/>
    <w:rsid w:val="00963CF7"/>
    <w:rsid w:val="00985E5F"/>
    <w:rsid w:val="009962FF"/>
    <w:rsid w:val="009A287C"/>
    <w:rsid w:val="009C53EC"/>
    <w:rsid w:val="009D27AC"/>
    <w:rsid w:val="009E344F"/>
    <w:rsid w:val="00A44F33"/>
    <w:rsid w:val="00A62DBF"/>
    <w:rsid w:val="00A733C0"/>
    <w:rsid w:val="00AA29DD"/>
    <w:rsid w:val="00AD06F1"/>
    <w:rsid w:val="00AD1908"/>
    <w:rsid w:val="00AF34C3"/>
    <w:rsid w:val="00AF7BD2"/>
    <w:rsid w:val="00B03077"/>
    <w:rsid w:val="00B15BED"/>
    <w:rsid w:val="00B97FFD"/>
    <w:rsid w:val="00BD1067"/>
    <w:rsid w:val="00BE20C5"/>
    <w:rsid w:val="00BE73B5"/>
    <w:rsid w:val="00BE77F5"/>
    <w:rsid w:val="00C077D0"/>
    <w:rsid w:val="00C67E76"/>
    <w:rsid w:val="00C97B28"/>
    <w:rsid w:val="00CB583F"/>
    <w:rsid w:val="00CD2710"/>
    <w:rsid w:val="00CF6F54"/>
    <w:rsid w:val="00D27FD4"/>
    <w:rsid w:val="00D6520E"/>
    <w:rsid w:val="00D72E4D"/>
    <w:rsid w:val="00D751D3"/>
    <w:rsid w:val="00DA0288"/>
    <w:rsid w:val="00DB0E17"/>
    <w:rsid w:val="00DC5EDA"/>
    <w:rsid w:val="00DC7324"/>
    <w:rsid w:val="00DE0548"/>
    <w:rsid w:val="00E84CBD"/>
    <w:rsid w:val="00E87080"/>
    <w:rsid w:val="00EB601B"/>
    <w:rsid w:val="00F17562"/>
    <w:rsid w:val="00F30196"/>
    <w:rsid w:val="00F34234"/>
    <w:rsid w:val="00F35709"/>
    <w:rsid w:val="00F40A37"/>
    <w:rsid w:val="00F545BA"/>
    <w:rsid w:val="00F619B4"/>
    <w:rsid w:val="00F725BC"/>
    <w:rsid w:val="00F9755A"/>
    <w:rsid w:val="00FA4E1B"/>
    <w:rsid w:val="00FC5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DB6"/>
    <w:rPr>
      <w:sz w:val="24"/>
      <w:lang w:eastAsia="en-US"/>
    </w:rPr>
  </w:style>
  <w:style w:type="paragraph" w:styleId="Heading1">
    <w:name w:val="heading 1"/>
    <w:basedOn w:val="Normal"/>
    <w:next w:val="Normal"/>
    <w:link w:val="Heading1Char"/>
    <w:qFormat/>
    <w:rsid w:val="00BE73B5"/>
    <w:pPr>
      <w:keepNext/>
      <w:spacing w:line="260" w:lineRule="atLeast"/>
      <w:outlineLvl w:val="0"/>
    </w:pPr>
    <w:rPr>
      <w:rFonts w:ascii="Arial Black" w:hAnsi="Arial Black" w:cs="Arial"/>
      <w:bCs/>
      <w:kern w:val="32"/>
      <w:sz w:val="21"/>
      <w:szCs w:val="21"/>
    </w:rPr>
  </w:style>
  <w:style w:type="paragraph" w:styleId="Heading2">
    <w:name w:val="heading 2"/>
    <w:basedOn w:val="Heading1"/>
    <w:next w:val="Normal"/>
    <w:link w:val="Heading2Char"/>
    <w:qFormat/>
    <w:rsid w:val="00BE73B5"/>
    <w:pPr>
      <w:outlineLvl w:val="1"/>
    </w:pPr>
    <w:rPr>
      <w:bCs w:val="0"/>
      <w:iCs/>
      <w:sz w:val="19"/>
      <w:szCs w:val="19"/>
    </w:rPr>
  </w:style>
  <w:style w:type="paragraph" w:styleId="Heading3">
    <w:name w:val="heading 3"/>
    <w:basedOn w:val="Heading2"/>
    <w:next w:val="Normal"/>
    <w:link w:val="Heading3Char"/>
    <w:qFormat/>
    <w:rsid w:val="00BE73B5"/>
    <w:pPr>
      <w:outlineLvl w:val="2"/>
    </w:pPr>
    <w:rPr>
      <w:rFonts w:ascii="Arial" w:hAnsi="Arial"/>
      <w:b/>
      <w:bCs/>
    </w:rPr>
  </w:style>
  <w:style w:type="paragraph" w:styleId="Heading4">
    <w:name w:val="heading 4"/>
    <w:basedOn w:val="Heading3"/>
    <w:next w:val="Normal"/>
    <w:qFormat/>
    <w:rsid w:val="007E531A"/>
    <w:pPr>
      <w:outlineLvl w:val="3"/>
    </w:pPr>
    <w:rPr>
      <w:b w:val="0"/>
      <w:bCs w:val="0"/>
    </w:rPr>
  </w:style>
  <w:style w:type="paragraph" w:styleId="Heading5">
    <w:name w:val="heading 5"/>
    <w:basedOn w:val="Normal"/>
    <w:next w:val="Normal"/>
    <w:qFormat/>
    <w:rsid w:val="003E5E31"/>
    <w:pPr>
      <w:numPr>
        <w:ilvl w:val="4"/>
        <w:numId w:val="33"/>
      </w:numPr>
      <w:spacing w:before="240" w:after="60"/>
      <w:outlineLvl w:val="4"/>
    </w:pPr>
    <w:rPr>
      <w:b/>
      <w:bCs/>
      <w:i/>
      <w:iCs/>
      <w:sz w:val="26"/>
      <w:szCs w:val="26"/>
    </w:rPr>
  </w:style>
  <w:style w:type="paragraph" w:styleId="Heading6">
    <w:name w:val="heading 6"/>
    <w:basedOn w:val="Normal"/>
    <w:next w:val="Normal"/>
    <w:qFormat/>
    <w:rsid w:val="003E5E31"/>
    <w:pPr>
      <w:numPr>
        <w:ilvl w:val="5"/>
        <w:numId w:val="33"/>
      </w:numPr>
      <w:spacing w:before="240" w:after="60"/>
      <w:outlineLvl w:val="5"/>
    </w:pPr>
    <w:rPr>
      <w:b/>
      <w:bCs/>
      <w:szCs w:val="22"/>
    </w:rPr>
  </w:style>
  <w:style w:type="paragraph" w:styleId="Heading7">
    <w:name w:val="heading 7"/>
    <w:basedOn w:val="Normal"/>
    <w:next w:val="Normal"/>
    <w:qFormat/>
    <w:rsid w:val="003E5E31"/>
    <w:pPr>
      <w:numPr>
        <w:ilvl w:val="6"/>
        <w:numId w:val="33"/>
      </w:numPr>
      <w:spacing w:before="240" w:after="60"/>
      <w:outlineLvl w:val="6"/>
    </w:pPr>
  </w:style>
  <w:style w:type="paragraph" w:styleId="Heading8">
    <w:name w:val="heading 8"/>
    <w:basedOn w:val="Normal"/>
    <w:next w:val="Normal"/>
    <w:qFormat/>
    <w:rsid w:val="003E5E31"/>
    <w:pPr>
      <w:numPr>
        <w:ilvl w:val="7"/>
        <w:numId w:val="33"/>
      </w:numPr>
      <w:spacing w:before="240" w:after="60"/>
      <w:outlineLvl w:val="7"/>
    </w:pPr>
    <w:rPr>
      <w:i/>
      <w:iCs/>
    </w:rPr>
  </w:style>
  <w:style w:type="paragraph" w:styleId="Heading9">
    <w:name w:val="heading 9"/>
    <w:basedOn w:val="Normal"/>
    <w:next w:val="Normal"/>
    <w:qFormat/>
    <w:rsid w:val="003E5E31"/>
    <w:pPr>
      <w:numPr>
        <w:ilvl w:val="8"/>
        <w:numId w:val="3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rsid w:val="00E84CBD"/>
    <w:pPr>
      <w:numPr>
        <w:numId w:val="10"/>
      </w:numPr>
      <w:jc w:val="right"/>
    </w:pPr>
    <w:rPr>
      <w:rFonts w:ascii="Arial" w:hAnsi="Arial"/>
      <w:b/>
      <w:color w:val="808080"/>
      <w:sz w:val="16"/>
    </w:rPr>
  </w:style>
  <w:style w:type="paragraph" w:styleId="Footer">
    <w:name w:val="footer"/>
    <w:basedOn w:val="Normal"/>
    <w:link w:val="FooterChar"/>
    <w:rsid w:val="00E84CBD"/>
    <w:pPr>
      <w:tabs>
        <w:tab w:val="center" w:pos="4153"/>
        <w:tab w:val="right" w:pos="8306"/>
      </w:tabs>
    </w:pPr>
    <w:rPr>
      <w:rFonts w:ascii="Arial" w:hAnsi="Arial"/>
      <w:b/>
      <w:color w:val="808080"/>
      <w:sz w:val="16"/>
    </w:rPr>
  </w:style>
  <w:style w:type="paragraph" w:styleId="Header">
    <w:name w:val="header"/>
    <w:basedOn w:val="Normal"/>
    <w:link w:val="HeaderChar"/>
    <w:rsid w:val="00E84CBD"/>
    <w:pPr>
      <w:tabs>
        <w:tab w:val="center" w:pos="4150"/>
        <w:tab w:val="right" w:pos="8307"/>
      </w:tabs>
    </w:pPr>
    <w:rPr>
      <w:rFonts w:ascii="Arial" w:hAnsi="Arial"/>
      <w:b/>
      <w:color w:val="808080"/>
      <w:sz w:val="16"/>
    </w:rPr>
  </w:style>
  <w:style w:type="paragraph" w:customStyle="1" w:styleId="NumHead">
    <w:name w:val="NumHead"/>
    <w:basedOn w:val="Normal"/>
    <w:next w:val="NumText"/>
    <w:rsid w:val="008A4FDE"/>
    <w:pPr>
      <w:keepNext/>
      <w:numPr>
        <w:numId w:val="24"/>
      </w:numPr>
      <w:spacing w:line="260" w:lineRule="atLeast"/>
    </w:pPr>
    <w:rPr>
      <w:rFonts w:ascii="Arial Black" w:hAnsi="Arial Black"/>
      <w:sz w:val="21"/>
      <w:szCs w:val="21"/>
    </w:rPr>
  </w:style>
  <w:style w:type="paragraph" w:customStyle="1" w:styleId="NumText">
    <w:name w:val="NumText"/>
    <w:basedOn w:val="Normal"/>
    <w:rsid w:val="00E84CBD"/>
    <w:pPr>
      <w:numPr>
        <w:ilvl w:val="1"/>
        <w:numId w:val="24"/>
      </w:numPr>
      <w:spacing w:line="280" w:lineRule="exact"/>
    </w:pPr>
  </w:style>
  <w:style w:type="paragraph" w:customStyle="1" w:styleId="TableHeading">
    <w:name w:val="Table Heading"/>
    <w:basedOn w:val="TableText"/>
    <w:rsid w:val="00F35709"/>
    <w:rPr>
      <w:b/>
      <w:bCs/>
      <w:kern w:val="28"/>
      <w:szCs w:val="24"/>
    </w:rPr>
  </w:style>
  <w:style w:type="paragraph" w:customStyle="1" w:styleId="TableText">
    <w:name w:val="Table Text"/>
    <w:basedOn w:val="Normal"/>
    <w:rsid w:val="00F35709"/>
    <w:pPr>
      <w:ind w:right="142"/>
    </w:pPr>
    <w:rPr>
      <w:szCs w:val="22"/>
    </w:rPr>
  </w:style>
  <w:style w:type="paragraph" w:customStyle="1" w:styleId="TableSubTot">
    <w:name w:val="Table SubTot"/>
    <w:basedOn w:val="TableFigures"/>
    <w:rsid w:val="00AD1908"/>
    <w:pPr>
      <w:pBdr>
        <w:top w:val="single" w:sz="6" w:space="1" w:color="auto"/>
      </w:pBdr>
    </w:pPr>
    <w:rPr>
      <w:szCs w:val="24"/>
    </w:rPr>
  </w:style>
  <w:style w:type="paragraph" w:customStyle="1" w:styleId="TableTotal">
    <w:name w:val="Table Total"/>
    <w:basedOn w:val="TableFigures"/>
    <w:rsid w:val="00AD1908"/>
    <w:pPr>
      <w:pBdr>
        <w:top w:val="single" w:sz="6" w:space="1" w:color="auto"/>
        <w:bottom w:val="double" w:sz="6" w:space="1" w:color="auto"/>
      </w:pBdr>
    </w:pPr>
  </w:style>
  <w:style w:type="paragraph" w:styleId="Title">
    <w:name w:val="Title"/>
    <w:basedOn w:val="Normal"/>
    <w:next w:val="Heading1"/>
    <w:qFormat/>
    <w:rsid w:val="00E84CBD"/>
    <w:pPr>
      <w:spacing w:before="400" w:after="400" w:line="580" w:lineRule="atLeast"/>
    </w:pPr>
    <w:rPr>
      <w:rFonts w:cs="Arial"/>
      <w:bCs/>
      <w:kern w:val="28"/>
      <w:sz w:val="40"/>
      <w:szCs w:val="32"/>
    </w:rPr>
  </w:style>
  <w:style w:type="paragraph" w:customStyle="1" w:styleId="TableDouble">
    <w:name w:val="Table Double"/>
    <w:basedOn w:val="TableFigures"/>
    <w:rsid w:val="00E84CBD"/>
    <w:pPr>
      <w:pBdr>
        <w:bottom w:val="double" w:sz="6" w:space="1" w:color="auto"/>
      </w:pBdr>
    </w:pPr>
    <w:rPr>
      <w:sz w:val="16"/>
      <w:szCs w:val="24"/>
    </w:rPr>
  </w:style>
  <w:style w:type="paragraph" w:customStyle="1" w:styleId="TableSingle">
    <w:name w:val="Table Single"/>
    <w:basedOn w:val="TableFigures"/>
    <w:rsid w:val="00AD1908"/>
    <w:pPr>
      <w:pBdr>
        <w:bottom w:val="single" w:sz="6" w:space="1" w:color="auto"/>
      </w:pBdr>
    </w:pPr>
    <w:rPr>
      <w:szCs w:val="24"/>
    </w:rPr>
  </w:style>
  <w:style w:type="paragraph" w:customStyle="1" w:styleId="TableBullet">
    <w:name w:val="Table Bullet"/>
    <w:basedOn w:val="TableText"/>
    <w:rsid w:val="00F35709"/>
    <w:pPr>
      <w:numPr>
        <w:numId w:val="19"/>
      </w:numPr>
    </w:pPr>
    <w:rPr>
      <w:szCs w:val="20"/>
    </w:rPr>
  </w:style>
  <w:style w:type="paragraph" w:customStyle="1" w:styleId="TableNumberBullet">
    <w:name w:val="Table Number Bullet"/>
    <w:basedOn w:val="TableText"/>
    <w:rsid w:val="00F35709"/>
    <w:pPr>
      <w:numPr>
        <w:numId w:val="20"/>
      </w:numPr>
    </w:pPr>
    <w:rPr>
      <w:szCs w:val="24"/>
    </w:rPr>
  </w:style>
  <w:style w:type="paragraph" w:styleId="TOC1">
    <w:name w:val="toc 1"/>
    <w:basedOn w:val="Normal"/>
    <w:next w:val="Normal"/>
    <w:uiPriority w:val="39"/>
    <w:qFormat/>
    <w:rsid w:val="00E84CBD"/>
    <w:pPr>
      <w:spacing w:before="240" w:after="120"/>
    </w:pPr>
    <w:rPr>
      <w:b/>
      <w:bCs/>
    </w:rPr>
  </w:style>
  <w:style w:type="paragraph" w:customStyle="1" w:styleId="AppendixTitle">
    <w:name w:val="Appendix Title"/>
    <w:basedOn w:val="Title"/>
    <w:next w:val="Normal"/>
    <w:rsid w:val="00E84CBD"/>
    <w:pPr>
      <w:numPr>
        <w:numId w:val="11"/>
      </w:numPr>
    </w:pPr>
  </w:style>
  <w:style w:type="paragraph" w:customStyle="1" w:styleId="SectionTitle">
    <w:name w:val="Section Title"/>
    <w:basedOn w:val="Normal"/>
    <w:next w:val="Normal"/>
    <w:rsid w:val="00E84CBD"/>
    <w:pPr>
      <w:pageBreakBefore/>
      <w:spacing w:after="1400"/>
    </w:pPr>
    <w:rPr>
      <w:sz w:val="40"/>
    </w:rPr>
  </w:style>
  <w:style w:type="paragraph" w:customStyle="1" w:styleId="TableFigures">
    <w:name w:val="Table Figures"/>
    <w:basedOn w:val="TableText"/>
    <w:rsid w:val="00AD1908"/>
    <w:pPr>
      <w:spacing w:before="25"/>
    </w:pPr>
    <w:rPr>
      <w:rFonts w:ascii="Arial" w:hAnsi="Arial"/>
      <w:sz w:val="18"/>
    </w:rPr>
  </w:style>
  <w:style w:type="paragraph" w:customStyle="1" w:styleId="BulletOne">
    <w:name w:val="BulletOne"/>
    <w:basedOn w:val="Normal"/>
    <w:rsid w:val="00F9755A"/>
    <w:pPr>
      <w:numPr>
        <w:numId w:val="28"/>
      </w:numPr>
    </w:pPr>
  </w:style>
  <w:style w:type="paragraph" w:customStyle="1" w:styleId="BulletThree">
    <w:name w:val="BulletThree"/>
    <w:basedOn w:val="Normal"/>
    <w:rsid w:val="00F9755A"/>
    <w:pPr>
      <w:numPr>
        <w:numId w:val="29"/>
      </w:numPr>
    </w:pPr>
  </w:style>
  <w:style w:type="paragraph" w:customStyle="1" w:styleId="BulletTwo">
    <w:name w:val="BulletTwo"/>
    <w:basedOn w:val="Normal"/>
    <w:rsid w:val="00F9755A"/>
    <w:pPr>
      <w:numPr>
        <w:numId w:val="30"/>
      </w:numPr>
    </w:pPr>
  </w:style>
  <w:style w:type="paragraph" w:customStyle="1" w:styleId="Indent1">
    <w:name w:val="Indent1"/>
    <w:basedOn w:val="Normal"/>
    <w:rsid w:val="00A733C0"/>
    <w:pPr>
      <w:tabs>
        <w:tab w:val="left" w:pos="567"/>
      </w:tabs>
      <w:ind w:left="567" w:hanging="567"/>
    </w:pPr>
  </w:style>
  <w:style w:type="paragraph" w:customStyle="1" w:styleId="Indent2">
    <w:name w:val="Indent2"/>
    <w:basedOn w:val="Normal"/>
    <w:rsid w:val="00A733C0"/>
    <w:pPr>
      <w:tabs>
        <w:tab w:val="left" w:pos="1134"/>
      </w:tabs>
      <w:ind w:left="1134" w:hanging="567"/>
    </w:pPr>
  </w:style>
  <w:style w:type="paragraph" w:customStyle="1" w:styleId="NumBulletOne">
    <w:name w:val="NumBulletOne"/>
    <w:basedOn w:val="Normal"/>
    <w:rsid w:val="003E5E31"/>
    <w:pPr>
      <w:numPr>
        <w:numId w:val="33"/>
      </w:numPr>
    </w:pPr>
  </w:style>
  <w:style w:type="paragraph" w:customStyle="1" w:styleId="NumBulletThree">
    <w:name w:val="NumBulletThree"/>
    <w:basedOn w:val="Normal"/>
    <w:rsid w:val="003E5E31"/>
    <w:pPr>
      <w:numPr>
        <w:ilvl w:val="2"/>
        <w:numId w:val="33"/>
      </w:numPr>
    </w:pPr>
  </w:style>
  <w:style w:type="paragraph" w:customStyle="1" w:styleId="NumBulletTwo">
    <w:name w:val="NumBulletTwo"/>
    <w:basedOn w:val="Normal"/>
    <w:rsid w:val="003E5E31"/>
    <w:pPr>
      <w:numPr>
        <w:ilvl w:val="1"/>
        <w:numId w:val="33"/>
      </w:numPr>
    </w:pPr>
  </w:style>
  <w:style w:type="paragraph" w:customStyle="1" w:styleId="BasicParagraph">
    <w:name w:val="[Basic Paragraph]"/>
    <w:basedOn w:val="Normal"/>
    <w:rsid w:val="006B1DB6"/>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6B1DB6"/>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character" w:styleId="PageNumber">
    <w:name w:val="page number"/>
    <w:basedOn w:val="DefaultParagraphFont"/>
    <w:rsid w:val="006B1DB6"/>
  </w:style>
  <w:style w:type="table" w:styleId="TableGrid">
    <w:name w:val="Table Grid"/>
    <w:basedOn w:val="TableNormal"/>
    <w:rsid w:val="006B1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DB6"/>
    <w:pPr>
      <w:ind w:left="720"/>
    </w:pPr>
  </w:style>
  <w:style w:type="paragraph" w:styleId="BalloonText">
    <w:name w:val="Balloon Text"/>
    <w:basedOn w:val="Normal"/>
    <w:link w:val="BalloonTextChar"/>
    <w:rsid w:val="006B1DB6"/>
    <w:rPr>
      <w:rFonts w:ascii="Tahoma" w:hAnsi="Tahoma" w:cs="Tahoma"/>
      <w:sz w:val="16"/>
      <w:szCs w:val="16"/>
    </w:rPr>
  </w:style>
  <w:style w:type="character" w:customStyle="1" w:styleId="BalloonTextChar">
    <w:name w:val="Balloon Text Char"/>
    <w:basedOn w:val="DefaultParagraphFont"/>
    <w:link w:val="BalloonText"/>
    <w:rsid w:val="006B1DB6"/>
    <w:rPr>
      <w:rFonts w:ascii="Tahoma" w:hAnsi="Tahoma" w:cs="Tahoma"/>
      <w:sz w:val="16"/>
      <w:szCs w:val="16"/>
      <w:lang w:eastAsia="en-US"/>
    </w:rPr>
  </w:style>
  <w:style w:type="character" w:styleId="Emphasis">
    <w:name w:val="Emphasis"/>
    <w:uiPriority w:val="20"/>
    <w:qFormat/>
    <w:rsid w:val="006B1DB6"/>
    <w:rPr>
      <w:i/>
      <w:iCs/>
    </w:rPr>
  </w:style>
  <w:style w:type="paragraph" w:customStyle="1" w:styleId="Default">
    <w:name w:val="Default"/>
    <w:rsid w:val="006B1DB6"/>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6B1DB6"/>
    <w:rPr>
      <w:sz w:val="20"/>
    </w:rPr>
  </w:style>
  <w:style w:type="character" w:customStyle="1" w:styleId="FootnoteTextChar">
    <w:name w:val="Footnote Text Char"/>
    <w:basedOn w:val="DefaultParagraphFont"/>
    <w:link w:val="FootnoteText"/>
    <w:rsid w:val="006B1DB6"/>
    <w:rPr>
      <w:lang w:eastAsia="en-US"/>
    </w:rPr>
  </w:style>
  <w:style w:type="character" w:styleId="FootnoteReference">
    <w:name w:val="footnote reference"/>
    <w:unhideWhenUsed/>
    <w:rsid w:val="006B1DB6"/>
    <w:rPr>
      <w:vertAlign w:val="superscript"/>
    </w:rPr>
  </w:style>
  <w:style w:type="character" w:customStyle="1" w:styleId="Heading1Char">
    <w:name w:val="Heading 1 Char"/>
    <w:link w:val="Heading1"/>
    <w:rsid w:val="006B1DB6"/>
    <w:rPr>
      <w:rFonts w:ascii="Arial Black" w:hAnsi="Arial Black" w:cs="Arial"/>
      <w:bCs/>
      <w:kern w:val="32"/>
      <w:sz w:val="21"/>
      <w:szCs w:val="21"/>
      <w:lang w:eastAsia="en-US"/>
    </w:rPr>
  </w:style>
  <w:style w:type="paragraph" w:styleId="EndnoteText">
    <w:name w:val="endnote text"/>
    <w:basedOn w:val="Normal"/>
    <w:link w:val="EndnoteTextChar"/>
    <w:unhideWhenUsed/>
    <w:rsid w:val="006B1DB6"/>
    <w:rPr>
      <w:sz w:val="20"/>
    </w:rPr>
  </w:style>
  <w:style w:type="character" w:customStyle="1" w:styleId="EndnoteTextChar">
    <w:name w:val="Endnote Text Char"/>
    <w:basedOn w:val="DefaultParagraphFont"/>
    <w:link w:val="EndnoteText"/>
    <w:rsid w:val="006B1DB6"/>
    <w:rPr>
      <w:lang w:eastAsia="en-US"/>
    </w:rPr>
  </w:style>
  <w:style w:type="character" w:styleId="EndnoteReference">
    <w:name w:val="endnote reference"/>
    <w:unhideWhenUsed/>
    <w:rsid w:val="006B1DB6"/>
    <w:rPr>
      <w:vertAlign w:val="superscript"/>
    </w:rPr>
  </w:style>
  <w:style w:type="paragraph" w:styleId="BodyText">
    <w:name w:val="Body Text"/>
    <w:basedOn w:val="Normal"/>
    <w:link w:val="BodyTextChar"/>
    <w:rsid w:val="006B1DB6"/>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6B1DB6"/>
    <w:rPr>
      <w:sz w:val="24"/>
      <w:szCs w:val="24"/>
      <w:lang w:val="en-US" w:eastAsia="ar-SA"/>
    </w:rPr>
  </w:style>
  <w:style w:type="paragraph" w:customStyle="1" w:styleId="c3">
    <w:name w:val="c3"/>
    <w:basedOn w:val="Normal"/>
    <w:rsid w:val="006B1DB6"/>
    <w:pPr>
      <w:jc w:val="center"/>
    </w:pPr>
    <w:rPr>
      <w:szCs w:val="24"/>
      <w:lang w:eastAsia="en-GB"/>
    </w:rPr>
  </w:style>
  <w:style w:type="paragraph" w:customStyle="1" w:styleId="c13">
    <w:name w:val="c13"/>
    <w:basedOn w:val="Normal"/>
    <w:rsid w:val="006B1DB6"/>
    <w:pPr>
      <w:ind w:left="960" w:hanging="960"/>
    </w:pPr>
    <w:rPr>
      <w:szCs w:val="24"/>
      <w:lang w:eastAsia="en-GB"/>
    </w:rPr>
  </w:style>
  <w:style w:type="character" w:customStyle="1" w:styleId="c141">
    <w:name w:val="c141"/>
    <w:rsid w:val="006B1DB6"/>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6B1DB6"/>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6B1DB6"/>
    <w:rPr>
      <w:b/>
      <w:bCs/>
    </w:rPr>
  </w:style>
  <w:style w:type="paragraph" w:customStyle="1" w:styleId="text1">
    <w:name w:val="text1"/>
    <w:basedOn w:val="Normal"/>
    <w:rsid w:val="006B1DB6"/>
    <w:pPr>
      <w:spacing w:before="100" w:beforeAutospacing="1" w:after="100" w:afterAutospacing="1" w:line="360" w:lineRule="auto"/>
    </w:pPr>
    <w:rPr>
      <w:szCs w:val="24"/>
      <w:lang w:eastAsia="en-GB"/>
    </w:rPr>
  </w:style>
  <w:style w:type="character" w:styleId="Hyperlink">
    <w:name w:val="Hyperlink"/>
    <w:uiPriority w:val="99"/>
    <w:unhideWhenUsed/>
    <w:rsid w:val="006B1DB6"/>
    <w:rPr>
      <w:color w:val="0000FF"/>
      <w:u w:val="single"/>
    </w:rPr>
  </w:style>
  <w:style w:type="paragraph" w:styleId="TOCHeading">
    <w:name w:val="TOC Heading"/>
    <w:basedOn w:val="Heading1"/>
    <w:next w:val="Normal"/>
    <w:uiPriority w:val="39"/>
    <w:semiHidden/>
    <w:unhideWhenUsed/>
    <w:qFormat/>
    <w:rsid w:val="006B1DB6"/>
    <w:pPr>
      <w:keepLines/>
      <w:spacing w:before="480" w:line="276" w:lineRule="auto"/>
      <w:outlineLvl w:val="9"/>
    </w:pPr>
    <w:rPr>
      <w:rFonts w:ascii="Calibri" w:hAnsi="Calibri" w:cs="Times New Roman"/>
      <w:b/>
      <w:color w:val="365F91"/>
      <w:kern w:val="0"/>
      <w:sz w:val="28"/>
      <w:szCs w:val="28"/>
      <w:lang w:val="en-US" w:eastAsia="ja-JP"/>
    </w:rPr>
  </w:style>
  <w:style w:type="paragraph" w:styleId="NoSpacing">
    <w:name w:val="No Spacing"/>
    <w:link w:val="NoSpacingChar"/>
    <w:uiPriority w:val="1"/>
    <w:qFormat/>
    <w:rsid w:val="006B1DB6"/>
    <w:rPr>
      <w:rFonts w:eastAsia="Calibri"/>
      <w:sz w:val="24"/>
      <w:szCs w:val="24"/>
      <w:lang w:eastAsia="en-US"/>
    </w:rPr>
  </w:style>
  <w:style w:type="paragraph" w:styleId="Revision">
    <w:name w:val="Revision"/>
    <w:hidden/>
    <w:uiPriority w:val="99"/>
    <w:semiHidden/>
    <w:rsid w:val="006B1DB6"/>
    <w:rPr>
      <w:sz w:val="24"/>
      <w:lang w:eastAsia="en-US"/>
    </w:rPr>
  </w:style>
  <w:style w:type="paragraph" w:styleId="TOC2">
    <w:name w:val="toc 2"/>
    <w:basedOn w:val="Normal"/>
    <w:next w:val="Normal"/>
    <w:autoRedefine/>
    <w:uiPriority w:val="39"/>
    <w:unhideWhenUsed/>
    <w:qFormat/>
    <w:rsid w:val="006B1DB6"/>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unhideWhenUsed/>
    <w:qFormat/>
    <w:rsid w:val="006B1DB6"/>
    <w:pPr>
      <w:spacing w:after="100" w:line="276" w:lineRule="auto"/>
      <w:ind w:left="440"/>
    </w:pPr>
    <w:rPr>
      <w:rFonts w:ascii="Calibri" w:hAnsi="Calibri"/>
      <w:sz w:val="22"/>
      <w:szCs w:val="22"/>
      <w:lang w:val="en-US" w:eastAsia="ja-JP"/>
    </w:rPr>
  </w:style>
  <w:style w:type="paragraph" w:customStyle="1" w:styleId="NoParagraphStyle">
    <w:name w:val="[No Paragraph Style]"/>
    <w:rsid w:val="006B1DB6"/>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6B1DB6"/>
    <w:pPr>
      <w:widowControl w:val="0"/>
      <w:numPr>
        <w:numId w:val="4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6B1DB6"/>
    <w:rPr>
      <w:rFonts w:ascii="Arial" w:hAnsi="Arial" w:cs="Arial"/>
      <w:b/>
      <w:color w:val="000000"/>
      <w:sz w:val="40"/>
      <w:szCs w:val="40"/>
      <w:lang w:eastAsia="en-US" w:bidi="en-US"/>
    </w:rPr>
  </w:style>
  <w:style w:type="character" w:customStyle="1" w:styleId="HeaderChar">
    <w:name w:val="Header Char"/>
    <w:link w:val="Header"/>
    <w:rsid w:val="006B1DB6"/>
    <w:rPr>
      <w:rFonts w:ascii="Arial" w:hAnsi="Arial"/>
      <w:b/>
      <w:color w:val="808080"/>
      <w:sz w:val="16"/>
      <w:szCs w:val="24"/>
      <w:lang w:eastAsia="en-US"/>
    </w:rPr>
  </w:style>
  <w:style w:type="character" w:customStyle="1" w:styleId="FooterChar">
    <w:name w:val="Footer Char"/>
    <w:link w:val="Footer"/>
    <w:rsid w:val="006B1DB6"/>
    <w:rPr>
      <w:rFonts w:ascii="Arial" w:hAnsi="Arial"/>
      <w:b/>
      <w:color w:val="808080"/>
      <w:sz w:val="16"/>
      <w:szCs w:val="24"/>
      <w:lang w:eastAsia="en-US"/>
    </w:rPr>
  </w:style>
  <w:style w:type="paragraph" w:styleId="ListBullet">
    <w:name w:val="List Bullet"/>
    <w:basedOn w:val="Normal"/>
    <w:unhideWhenUsed/>
    <w:rsid w:val="006B1DB6"/>
    <w:pPr>
      <w:numPr>
        <w:numId w:val="70"/>
      </w:numPr>
      <w:contextualSpacing/>
    </w:pPr>
  </w:style>
  <w:style w:type="paragraph" w:customStyle="1" w:styleId="Heading21">
    <w:name w:val="Heading 21"/>
    <w:basedOn w:val="Heading2"/>
    <w:qFormat/>
    <w:rsid w:val="006B1DB6"/>
    <w:pPr>
      <w:keepLines/>
      <w:numPr>
        <w:numId w:val="80"/>
      </w:numPr>
      <w:spacing w:before="200" w:line="240" w:lineRule="auto"/>
    </w:pPr>
    <w:rPr>
      <w:rFonts w:ascii="Calibri" w:hAnsi="Calibri" w:cs="Times New Roman"/>
      <w:b/>
      <w:bCs/>
      <w:iCs w:val="0"/>
      <w:color w:val="000000"/>
      <w:kern w:val="0"/>
      <w:sz w:val="24"/>
      <w:szCs w:val="26"/>
    </w:rPr>
  </w:style>
  <w:style w:type="character" w:customStyle="1" w:styleId="Heading3Char">
    <w:name w:val="Heading 3 Char"/>
    <w:link w:val="Heading3"/>
    <w:rsid w:val="006B1DB6"/>
    <w:rPr>
      <w:rFonts w:ascii="Arial" w:hAnsi="Arial" w:cs="Arial"/>
      <w:b/>
      <w:bCs/>
      <w:iCs/>
      <w:kern w:val="32"/>
      <w:sz w:val="19"/>
      <w:szCs w:val="19"/>
      <w:lang w:eastAsia="en-US"/>
    </w:rPr>
  </w:style>
  <w:style w:type="character" w:customStyle="1" w:styleId="Heading2Char">
    <w:name w:val="Heading 2 Char"/>
    <w:link w:val="Heading2"/>
    <w:rsid w:val="006B1DB6"/>
    <w:rPr>
      <w:rFonts w:ascii="Arial Black" w:hAnsi="Arial Black" w:cs="Arial"/>
      <w:iCs/>
      <w:kern w:val="32"/>
      <w:sz w:val="19"/>
      <w:szCs w:val="19"/>
      <w:lang w:eastAsia="en-US"/>
    </w:rPr>
  </w:style>
  <w:style w:type="character" w:styleId="FollowedHyperlink">
    <w:name w:val="FollowedHyperlink"/>
    <w:unhideWhenUsed/>
    <w:rsid w:val="006B1DB6"/>
    <w:rPr>
      <w:color w:val="800080"/>
      <w:u w:val="single"/>
    </w:rPr>
  </w:style>
  <w:style w:type="table" w:styleId="LightShading-Accent5">
    <w:name w:val="Light Shading Accent 5"/>
    <w:basedOn w:val="TableNormal"/>
    <w:uiPriority w:val="60"/>
    <w:rsid w:val="006B1DB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6B1DB6"/>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6B1DB6"/>
    <w:rPr>
      <w:rFonts w:eastAsia="Calibri"/>
      <w:sz w:val="24"/>
      <w:szCs w:val="24"/>
      <w:lang w:eastAsia="en-US"/>
    </w:rPr>
  </w:style>
  <w:style w:type="character" w:styleId="CommentReference">
    <w:name w:val="annotation reference"/>
    <w:unhideWhenUsed/>
    <w:rsid w:val="006B1DB6"/>
    <w:rPr>
      <w:sz w:val="16"/>
      <w:szCs w:val="16"/>
    </w:rPr>
  </w:style>
  <w:style w:type="paragraph" w:styleId="CommentText">
    <w:name w:val="annotation text"/>
    <w:basedOn w:val="Normal"/>
    <w:link w:val="CommentTextChar"/>
    <w:unhideWhenUsed/>
    <w:rsid w:val="006B1DB6"/>
    <w:rPr>
      <w:sz w:val="20"/>
    </w:rPr>
  </w:style>
  <w:style w:type="character" w:customStyle="1" w:styleId="CommentTextChar">
    <w:name w:val="Comment Text Char"/>
    <w:basedOn w:val="DefaultParagraphFont"/>
    <w:link w:val="CommentText"/>
    <w:rsid w:val="006B1DB6"/>
    <w:rPr>
      <w:lang w:eastAsia="en-US"/>
    </w:rPr>
  </w:style>
  <w:style w:type="paragraph" w:styleId="CommentSubject">
    <w:name w:val="annotation subject"/>
    <w:basedOn w:val="CommentText"/>
    <w:next w:val="CommentText"/>
    <w:link w:val="CommentSubjectChar"/>
    <w:unhideWhenUsed/>
    <w:rsid w:val="006B1DB6"/>
    <w:rPr>
      <w:b/>
      <w:bCs/>
    </w:rPr>
  </w:style>
  <w:style w:type="character" w:customStyle="1" w:styleId="CommentSubjectChar">
    <w:name w:val="Comment Subject Char"/>
    <w:basedOn w:val="CommentTextChar"/>
    <w:link w:val="CommentSubject"/>
    <w:rsid w:val="006B1DB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DB6"/>
    <w:rPr>
      <w:sz w:val="24"/>
      <w:lang w:eastAsia="en-US"/>
    </w:rPr>
  </w:style>
  <w:style w:type="paragraph" w:styleId="Heading1">
    <w:name w:val="heading 1"/>
    <w:basedOn w:val="Normal"/>
    <w:next w:val="Normal"/>
    <w:link w:val="Heading1Char"/>
    <w:qFormat/>
    <w:rsid w:val="00BE73B5"/>
    <w:pPr>
      <w:keepNext/>
      <w:spacing w:line="260" w:lineRule="atLeast"/>
      <w:outlineLvl w:val="0"/>
    </w:pPr>
    <w:rPr>
      <w:rFonts w:ascii="Arial Black" w:hAnsi="Arial Black" w:cs="Arial"/>
      <w:bCs/>
      <w:kern w:val="32"/>
      <w:sz w:val="21"/>
      <w:szCs w:val="21"/>
    </w:rPr>
  </w:style>
  <w:style w:type="paragraph" w:styleId="Heading2">
    <w:name w:val="heading 2"/>
    <w:basedOn w:val="Heading1"/>
    <w:next w:val="Normal"/>
    <w:link w:val="Heading2Char"/>
    <w:qFormat/>
    <w:rsid w:val="00BE73B5"/>
    <w:pPr>
      <w:outlineLvl w:val="1"/>
    </w:pPr>
    <w:rPr>
      <w:bCs w:val="0"/>
      <w:iCs/>
      <w:sz w:val="19"/>
      <w:szCs w:val="19"/>
    </w:rPr>
  </w:style>
  <w:style w:type="paragraph" w:styleId="Heading3">
    <w:name w:val="heading 3"/>
    <w:basedOn w:val="Heading2"/>
    <w:next w:val="Normal"/>
    <w:link w:val="Heading3Char"/>
    <w:qFormat/>
    <w:rsid w:val="00BE73B5"/>
    <w:pPr>
      <w:outlineLvl w:val="2"/>
    </w:pPr>
    <w:rPr>
      <w:rFonts w:ascii="Arial" w:hAnsi="Arial"/>
      <w:b/>
      <w:bCs/>
    </w:rPr>
  </w:style>
  <w:style w:type="paragraph" w:styleId="Heading4">
    <w:name w:val="heading 4"/>
    <w:basedOn w:val="Heading3"/>
    <w:next w:val="Normal"/>
    <w:qFormat/>
    <w:rsid w:val="007E531A"/>
    <w:pPr>
      <w:outlineLvl w:val="3"/>
    </w:pPr>
    <w:rPr>
      <w:b w:val="0"/>
      <w:bCs w:val="0"/>
    </w:rPr>
  </w:style>
  <w:style w:type="paragraph" w:styleId="Heading5">
    <w:name w:val="heading 5"/>
    <w:basedOn w:val="Normal"/>
    <w:next w:val="Normal"/>
    <w:qFormat/>
    <w:rsid w:val="003E5E31"/>
    <w:pPr>
      <w:numPr>
        <w:ilvl w:val="4"/>
        <w:numId w:val="33"/>
      </w:numPr>
      <w:spacing w:before="240" w:after="60"/>
      <w:outlineLvl w:val="4"/>
    </w:pPr>
    <w:rPr>
      <w:b/>
      <w:bCs/>
      <w:i/>
      <w:iCs/>
      <w:sz w:val="26"/>
      <w:szCs w:val="26"/>
    </w:rPr>
  </w:style>
  <w:style w:type="paragraph" w:styleId="Heading6">
    <w:name w:val="heading 6"/>
    <w:basedOn w:val="Normal"/>
    <w:next w:val="Normal"/>
    <w:qFormat/>
    <w:rsid w:val="003E5E31"/>
    <w:pPr>
      <w:numPr>
        <w:ilvl w:val="5"/>
        <w:numId w:val="33"/>
      </w:numPr>
      <w:spacing w:before="240" w:after="60"/>
      <w:outlineLvl w:val="5"/>
    </w:pPr>
    <w:rPr>
      <w:b/>
      <w:bCs/>
      <w:szCs w:val="22"/>
    </w:rPr>
  </w:style>
  <w:style w:type="paragraph" w:styleId="Heading7">
    <w:name w:val="heading 7"/>
    <w:basedOn w:val="Normal"/>
    <w:next w:val="Normal"/>
    <w:qFormat/>
    <w:rsid w:val="003E5E31"/>
    <w:pPr>
      <w:numPr>
        <w:ilvl w:val="6"/>
        <w:numId w:val="33"/>
      </w:numPr>
      <w:spacing w:before="240" w:after="60"/>
      <w:outlineLvl w:val="6"/>
    </w:pPr>
  </w:style>
  <w:style w:type="paragraph" w:styleId="Heading8">
    <w:name w:val="heading 8"/>
    <w:basedOn w:val="Normal"/>
    <w:next w:val="Normal"/>
    <w:qFormat/>
    <w:rsid w:val="003E5E31"/>
    <w:pPr>
      <w:numPr>
        <w:ilvl w:val="7"/>
        <w:numId w:val="33"/>
      </w:numPr>
      <w:spacing w:before="240" w:after="60"/>
      <w:outlineLvl w:val="7"/>
    </w:pPr>
    <w:rPr>
      <w:i/>
      <w:iCs/>
    </w:rPr>
  </w:style>
  <w:style w:type="paragraph" w:styleId="Heading9">
    <w:name w:val="heading 9"/>
    <w:basedOn w:val="Normal"/>
    <w:next w:val="Normal"/>
    <w:qFormat/>
    <w:rsid w:val="003E5E31"/>
    <w:pPr>
      <w:numPr>
        <w:ilvl w:val="8"/>
        <w:numId w:val="3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rsid w:val="00E84CBD"/>
    <w:pPr>
      <w:numPr>
        <w:numId w:val="10"/>
      </w:numPr>
      <w:jc w:val="right"/>
    </w:pPr>
    <w:rPr>
      <w:rFonts w:ascii="Arial" w:hAnsi="Arial"/>
      <w:b/>
      <w:color w:val="808080"/>
      <w:sz w:val="16"/>
    </w:rPr>
  </w:style>
  <w:style w:type="paragraph" w:styleId="Footer">
    <w:name w:val="footer"/>
    <w:basedOn w:val="Normal"/>
    <w:link w:val="FooterChar"/>
    <w:rsid w:val="00E84CBD"/>
    <w:pPr>
      <w:tabs>
        <w:tab w:val="center" w:pos="4153"/>
        <w:tab w:val="right" w:pos="8306"/>
      </w:tabs>
    </w:pPr>
    <w:rPr>
      <w:rFonts w:ascii="Arial" w:hAnsi="Arial"/>
      <w:b/>
      <w:color w:val="808080"/>
      <w:sz w:val="16"/>
    </w:rPr>
  </w:style>
  <w:style w:type="paragraph" w:styleId="Header">
    <w:name w:val="header"/>
    <w:basedOn w:val="Normal"/>
    <w:link w:val="HeaderChar"/>
    <w:rsid w:val="00E84CBD"/>
    <w:pPr>
      <w:tabs>
        <w:tab w:val="center" w:pos="4150"/>
        <w:tab w:val="right" w:pos="8307"/>
      </w:tabs>
    </w:pPr>
    <w:rPr>
      <w:rFonts w:ascii="Arial" w:hAnsi="Arial"/>
      <w:b/>
      <w:color w:val="808080"/>
      <w:sz w:val="16"/>
    </w:rPr>
  </w:style>
  <w:style w:type="paragraph" w:customStyle="1" w:styleId="NumHead">
    <w:name w:val="NumHead"/>
    <w:basedOn w:val="Normal"/>
    <w:next w:val="NumText"/>
    <w:rsid w:val="008A4FDE"/>
    <w:pPr>
      <w:keepNext/>
      <w:numPr>
        <w:numId w:val="24"/>
      </w:numPr>
      <w:spacing w:line="260" w:lineRule="atLeast"/>
    </w:pPr>
    <w:rPr>
      <w:rFonts w:ascii="Arial Black" w:hAnsi="Arial Black"/>
      <w:sz w:val="21"/>
      <w:szCs w:val="21"/>
    </w:rPr>
  </w:style>
  <w:style w:type="paragraph" w:customStyle="1" w:styleId="NumText">
    <w:name w:val="NumText"/>
    <w:basedOn w:val="Normal"/>
    <w:rsid w:val="00E84CBD"/>
    <w:pPr>
      <w:numPr>
        <w:ilvl w:val="1"/>
        <w:numId w:val="24"/>
      </w:numPr>
      <w:spacing w:line="280" w:lineRule="exact"/>
    </w:pPr>
  </w:style>
  <w:style w:type="paragraph" w:customStyle="1" w:styleId="TableHeading">
    <w:name w:val="Table Heading"/>
    <w:basedOn w:val="TableText"/>
    <w:rsid w:val="00F35709"/>
    <w:rPr>
      <w:b/>
      <w:bCs/>
      <w:kern w:val="28"/>
      <w:szCs w:val="24"/>
    </w:rPr>
  </w:style>
  <w:style w:type="paragraph" w:customStyle="1" w:styleId="TableText">
    <w:name w:val="Table Text"/>
    <w:basedOn w:val="Normal"/>
    <w:rsid w:val="00F35709"/>
    <w:pPr>
      <w:ind w:right="142"/>
    </w:pPr>
    <w:rPr>
      <w:szCs w:val="22"/>
    </w:rPr>
  </w:style>
  <w:style w:type="paragraph" w:customStyle="1" w:styleId="TableSubTot">
    <w:name w:val="Table SubTot"/>
    <w:basedOn w:val="TableFigures"/>
    <w:rsid w:val="00AD1908"/>
    <w:pPr>
      <w:pBdr>
        <w:top w:val="single" w:sz="6" w:space="1" w:color="auto"/>
      </w:pBdr>
    </w:pPr>
    <w:rPr>
      <w:szCs w:val="24"/>
    </w:rPr>
  </w:style>
  <w:style w:type="paragraph" w:customStyle="1" w:styleId="TableTotal">
    <w:name w:val="Table Total"/>
    <w:basedOn w:val="TableFigures"/>
    <w:rsid w:val="00AD1908"/>
    <w:pPr>
      <w:pBdr>
        <w:top w:val="single" w:sz="6" w:space="1" w:color="auto"/>
        <w:bottom w:val="double" w:sz="6" w:space="1" w:color="auto"/>
      </w:pBdr>
    </w:pPr>
  </w:style>
  <w:style w:type="paragraph" w:styleId="Title">
    <w:name w:val="Title"/>
    <w:basedOn w:val="Normal"/>
    <w:next w:val="Heading1"/>
    <w:qFormat/>
    <w:rsid w:val="00E84CBD"/>
    <w:pPr>
      <w:spacing w:before="400" w:after="400" w:line="580" w:lineRule="atLeast"/>
    </w:pPr>
    <w:rPr>
      <w:rFonts w:cs="Arial"/>
      <w:bCs/>
      <w:kern w:val="28"/>
      <w:sz w:val="40"/>
      <w:szCs w:val="32"/>
    </w:rPr>
  </w:style>
  <w:style w:type="paragraph" w:customStyle="1" w:styleId="TableDouble">
    <w:name w:val="Table Double"/>
    <w:basedOn w:val="TableFigures"/>
    <w:rsid w:val="00E84CBD"/>
    <w:pPr>
      <w:pBdr>
        <w:bottom w:val="double" w:sz="6" w:space="1" w:color="auto"/>
      </w:pBdr>
    </w:pPr>
    <w:rPr>
      <w:sz w:val="16"/>
      <w:szCs w:val="24"/>
    </w:rPr>
  </w:style>
  <w:style w:type="paragraph" w:customStyle="1" w:styleId="TableSingle">
    <w:name w:val="Table Single"/>
    <w:basedOn w:val="TableFigures"/>
    <w:rsid w:val="00AD1908"/>
    <w:pPr>
      <w:pBdr>
        <w:bottom w:val="single" w:sz="6" w:space="1" w:color="auto"/>
      </w:pBdr>
    </w:pPr>
    <w:rPr>
      <w:szCs w:val="24"/>
    </w:rPr>
  </w:style>
  <w:style w:type="paragraph" w:customStyle="1" w:styleId="TableBullet">
    <w:name w:val="Table Bullet"/>
    <w:basedOn w:val="TableText"/>
    <w:rsid w:val="00F35709"/>
    <w:pPr>
      <w:numPr>
        <w:numId w:val="19"/>
      </w:numPr>
    </w:pPr>
    <w:rPr>
      <w:szCs w:val="20"/>
    </w:rPr>
  </w:style>
  <w:style w:type="paragraph" w:customStyle="1" w:styleId="TableNumberBullet">
    <w:name w:val="Table Number Bullet"/>
    <w:basedOn w:val="TableText"/>
    <w:rsid w:val="00F35709"/>
    <w:pPr>
      <w:numPr>
        <w:numId w:val="20"/>
      </w:numPr>
    </w:pPr>
    <w:rPr>
      <w:szCs w:val="24"/>
    </w:rPr>
  </w:style>
  <w:style w:type="paragraph" w:styleId="TOC1">
    <w:name w:val="toc 1"/>
    <w:basedOn w:val="Normal"/>
    <w:next w:val="Normal"/>
    <w:uiPriority w:val="39"/>
    <w:qFormat/>
    <w:rsid w:val="00E84CBD"/>
    <w:pPr>
      <w:spacing w:before="240" w:after="120"/>
    </w:pPr>
    <w:rPr>
      <w:b/>
      <w:bCs/>
    </w:rPr>
  </w:style>
  <w:style w:type="paragraph" w:customStyle="1" w:styleId="AppendixTitle">
    <w:name w:val="Appendix Title"/>
    <w:basedOn w:val="Title"/>
    <w:next w:val="Normal"/>
    <w:rsid w:val="00E84CBD"/>
    <w:pPr>
      <w:numPr>
        <w:numId w:val="11"/>
      </w:numPr>
    </w:pPr>
  </w:style>
  <w:style w:type="paragraph" w:customStyle="1" w:styleId="SectionTitle">
    <w:name w:val="Section Title"/>
    <w:basedOn w:val="Normal"/>
    <w:next w:val="Normal"/>
    <w:rsid w:val="00E84CBD"/>
    <w:pPr>
      <w:pageBreakBefore/>
      <w:spacing w:after="1400"/>
    </w:pPr>
    <w:rPr>
      <w:sz w:val="40"/>
    </w:rPr>
  </w:style>
  <w:style w:type="paragraph" w:customStyle="1" w:styleId="TableFigures">
    <w:name w:val="Table Figures"/>
    <w:basedOn w:val="TableText"/>
    <w:rsid w:val="00AD1908"/>
    <w:pPr>
      <w:spacing w:before="25"/>
    </w:pPr>
    <w:rPr>
      <w:rFonts w:ascii="Arial" w:hAnsi="Arial"/>
      <w:sz w:val="18"/>
    </w:rPr>
  </w:style>
  <w:style w:type="paragraph" w:customStyle="1" w:styleId="BulletOne">
    <w:name w:val="BulletOne"/>
    <w:basedOn w:val="Normal"/>
    <w:rsid w:val="00F9755A"/>
    <w:pPr>
      <w:numPr>
        <w:numId w:val="28"/>
      </w:numPr>
    </w:pPr>
  </w:style>
  <w:style w:type="paragraph" w:customStyle="1" w:styleId="BulletThree">
    <w:name w:val="BulletThree"/>
    <w:basedOn w:val="Normal"/>
    <w:rsid w:val="00F9755A"/>
    <w:pPr>
      <w:numPr>
        <w:numId w:val="29"/>
      </w:numPr>
    </w:pPr>
  </w:style>
  <w:style w:type="paragraph" w:customStyle="1" w:styleId="BulletTwo">
    <w:name w:val="BulletTwo"/>
    <w:basedOn w:val="Normal"/>
    <w:rsid w:val="00F9755A"/>
    <w:pPr>
      <w:numPr>
        <w:numId w:val="30"/>
      </w:numPr>
    </w:pPr>
  </w:style>
  <w:style w:type="paragraph" w:customStyle="1" w:styleId="Indent1">
    <w:name w:val="Indent1"/>
    <w:basedOn w:val="Normal"/>
    <w:rsid w:val="00A733C0"/>
    <w:pPr>
      <w:tabs>
        <w:tab w:val="left" w:pos="567"/>
      </w:tabs>
      <w:ind w:left="567" w:hanging="567"/>
    </w:pPr>
  </w:style>
  <w:style w:type="paragraph" w:customStyle="1" w:styleId="Indent2">
    <w:name w:val="Indent2"/>
    <w:basedOn w:val="Normal"/>
    <w:rsid w:val="00A733C0"/>
    <w:pPr>
      <w:tabs>
        <w:tab w:val="left" w:pos="1134"/>
      </w:tabs>
      <w:ind w:left="1134" w:hanging="567"/>
    </w:pPr>
  </w:style>
  <w:style w:type="paragraph" w:customStyle="1" w:styleId="NumBulletOne">
    <w:name w:val="NumBulletOne"/>
    <w:basedOn w:val="Normal"/>
    <w:rsid w:val="003E5E31"/>
    <w:pPr>
      <w:numPr>
        <w:numId w:val="33"/>
      </w:numPr>
    </w:pPr>
  </w:style>
  <w:style w:type="paragraph" w:customStyle="1" w:styleId="NumBulletThree">
    <w:name w:val="NumBulletThree"/>
    <w:basedOn w:val="Normal"/>
    <w:rsid w:val="003E5E31"/>
    <w:pPr>
      <w:numPr>
        <w:ilvl w:val="2"/>
        <w:numId w:val="33"/>
      </w:numPr>
    </w:pPr>
  </w:style>
  <w:style w:type="paragraph" w:customStyle="1" w:styleId="NumBulletTwo">
    <w:name w:val="NumBulletTwo"/>
    <w:basedOn w:val="Normal"/>
    <w:rsid w:val="003E5E31"/>
    <w:pPr>
      <w:numPr>
        <w:ilvl w:val="1"/>
        <w:numId w:val="33"/>
      </w:numPr>
    </w:pPr>
  </w:style>
  <w:style w:type="paragraph" w:customStyle="1" w:styleId="BasicParagraph">
    <w:name w:val="[Basic Paragraph]"/>
    <w:basedOn w:val="Normal"/>
    <w:rsid w:val="006B1DB6"/>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6B1DB6"/>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character" w:styleId="PageNumber">
    <w:name w:val="page number"/>
    <w:basedOn w:val="DefaultParagraphFont"/>
    <w:rsid w:val="006B1DB6"/>
  </w:style>
  <w:style w:type="table" w:styleId="TableGrid">
    <w:name w:val="Table Grid"/>
    <w:basedOn w:val="TableNormal"/>
    <w:rsid w:val="006B1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B1DB6"/>
    <w:pPr>
      <w:ind w:left="720"/>
    </w:pPr>
  </w:style>
  <w:style w:type="paragraph" w:styleId="BalloonText">
    <w:name w:val="Balloon Text"/>
    <w:basedOn w:val="Normal"/>
    <w:link w:val="BalloonTextChar"/>
    <w:rsid w:val="006B1DB6"/>
    <w:rPr>
      <w:rFonts w:ascii="Tahoma" w:hAnsi="Tahoma" w:cs="Tahoma"/>
      <w:sz w:val="16"/>
      <w:szCs w:val="16"/>
    </w:rPr>
  </w:style>
  <w:style w:type="character" w:customStyle="1" w:styleId="BalloonTextChar">
    <w:name w:val="Balloon Text Char"/>
    <w:basedOn w:val="DefaultParagraphFont"/>
    <w:link w:val="BalloonText"/>
    <w:rsid w:val="006B1DB6"/>
    <w:rPr>
      <w:rFonts w:ascii="Tahoma" w:hAnsi="Tahoma" w:cs="Tahoma"/>
      <w:sz w:val="16"/>
      <w:szCs w:val="16"/>
      <w:lang w:eastAsia="en-US"/>
    </w:rPr>
  </w:style>
  <w:style w:type="character" w:styleId="Emphasis">
    <w:name w:val="Emphasis"/>
    <w:uiPriority w:val="20"/>
    <w:qFormat/>
    <w:rsid w:val="006B1DB6"/>
    <w:rPr>
      <w:i/>
      <w:iCs/>
    </w:rPr>
  </w:style>
  <w:style w:type="paragraph" w:customStyle="1" w:styleId="Default">
    <w:name w:val="Default"/>
    <w:rsid w:val="006B1DB6"/>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6B1DB6"/>
    <w:rPr>
      <w:sz w:val="20"/>
    </w:rPr>
  </w:style>
  <w:style w:type="character" w:customStyle="1" w:styleId="FootnoteTextChar">
    <w:name w:val="Footnote Text Char"/>
    <w:basedOn w:val="DefaultParagraphFont"/>
    <w:link w:val="FootnoteText"/>
    <w:rsid w:val="006B1DB6"/>
    <w:rPr>
      <w:lang w:eastAsia="en-US"/>
    </w:rPr>
  </w:style>
  <w:style w:type="character" w:styleId="FootnoteReference">
    <w:name w:val="footnote reference"/>
    <w:unhideWhenUsed/>
    <w:rsid w:val="006B1DB6"/>
    <w:rPr>
      <w:vertAlign w:val="superscript"/>
    </w:rPr>
  </w:style>
  <w:style w:type="character" w:customStyle="1" w:styleId="Heading1Char">
    <w:name w:val="Heading 1 Char"/>
    <w:link w:val="Heading1"/>
    <w:rsid w:val="006B1DB6"/>
    <w:rPr>
      <w:rFonts w:ascii="Arial Black" w:hAnsi="Arial Black" w:cs="Arial"/>
      <w:bCs/>
      <w:kern w:val="32"/>
      <w:sz w:val="21"/>
      <w:szCs w:val="21"/>
      <w:lang w:eastAsia="en-US"/>
    </w:rPr>
  </w:style>
  <w:style w:type="paragraph" w:styleId="EndnoteText">
    <w:name w:val="endnote text"/>
    <w:basedOn w:val="Normal"/>
    <w:link w:val="EndnoteTextChar"/>
    <w:unhideWhenUsed/>
    <w:rsid w:val="006B1DB6"/>
    <w:rPr>
      <w:sz w:val="20"/>
    </w:rPr>
  </w:style>
  <w:style w:type="character" w:customStyle="1" w:styleId="EndnoteTextChar">
    <w:name w:val="Endnote Text Char"/>
    <w:basedOn w:val="DefaultParagraphFont"/>
    <w:link w:val="EndnoteText"/>
    <w:rsid w:val="006B1DB6"/>
    <w:rPr>
      <w:lang w:eastAsia="en-US"/>
    </w:rPr>
  </w:style>
  <w:style w:type="character" w:styleId="EndnoteReference">
    <w:name w:val="endnote reference"/>
    <w:unhideWhenUsed/>
    <w:rsid w:val="006B1DB6"/>
    <w:rPr>
      <w:vertAlign w:val="superscript"/>
    </w:rPr>
  </w:style>
  <w:style w:type="paragraph" w:styleId="BodyText">
    <w:name w:val="Body Text"/>
    <w:basedOn w:val="Normal"/>
    <w:link w:val="BodyTextChar"/>
    <w:rsid w:val="006B1DB6"/>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6B1DB6"/>
    <w:rPr>
      <w:sz w:val="24"/>
      <w:szCs w:val="24"/>
      <w:lang w:val="en-US" w:eastAsia="ar-SA"/>
    </w:rPr>
  </w:style>
  <w:style w:type="paragraph" w:customStyle="1" w:styleId="c3">
    <w:name w:val="c3"/>
    <w:basedOn w:val="Normal"/>
    <w:rsid w:val="006B1DB6"/>
    <w:pPr>
      <w:jc w:val="center"/>
    </w:pPr>
    <w:rPr>
      <w:szCs w:val="24"/>
      <w:lang w:eastAsia="en-GB"/>
    </w:rPr>
  </w:style>
  <w:style w:type="paragraph" w:customStyle="1" w:styleId="c13">
    <w:name w:val="c13"/>
    <w:basedOn w:val="Normal"/>
    <w:rsid w:val="006B1DB6"/>
    <w:pPr>
      <w:ind w:left="960" w:hanging="960"/>
    </w:pPr>
    <w:rPr>
      <w:szCs w:val="24"/>
      <w:lang w:eastAsia="en-GB"/>
    </w:rPr>
  </w:style>
  <w:style w:type="character" w:customStyle="1" w:styleId="c141">
    <w:name w:val="c141"/>
    <w:rsid w:val="006B1DB6"/>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6B1DB6"/>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6B1DB6"/>
    <w:rPr>
      <w:b/>
      <w:bCs/>
    </w:rPr>
  </w:style>
  <w:style w:type="paragraph" w:customStyle="1" w:styleId="text1">
    <w:name w:val="text1"/>
    <w:basedOn w:val="Normal"/>
    <w:rsid w:val="006B1DB6"/>
    <w:pPr>
      <w:spacing w:before="100" w:beforeAutospacing="1" w:after="100" w:afterAutospacing="1" w:line="360" w:lineRule="auto"/>
    </w:pPr>
    <w:rPr>
      <w:szCs w:val="24"/>
      <w:lang w:eastAsia="en-GB"/>
    </w:rPr>
  </w:style>
  <w:style w:type="character" w:styleId="Hyperlink">
    <w:name w:val="Hyperlink"/>
    <w:uiPriority w:val="99"/>
    <w:unhideWhenUsed/>
    <w:rsid w:val="006B1DB6"/>
    <w:rPr>
      <w:color w:val="0000FF"/>
      <w:u w:val="single"/>
    </w:rPr>
  </w:style>
  <w:style w:type="paragraph" w:styleId="TOCHeading">
    <w:name w:val="TOC Heading"/>
    <w:basedOn w:val="Heading1"/>
    <w:next w:val="Normal"/>
    <w:uiPriority w:val="39"/>
    <w:semiHidden/>
    <w:unhideWhenUsed/>
    <w:qFormat/>
    <w:rsid w:val="006B1DB6"/>
    <w:pPr>
      <w:keepLines/>
      <w:spacing w:before="480" w:line="276" w:lineRule="auto"/>
      <w:outlineLvl w:val="9"/>
    </w:pPr>
    <w:rPr>
      <w:rFonts w:ascii="Calibri" w:hAnsi="Calibri" w:cs="Times New Roman"/>
      <w:b/>
      <w:color w:val="365F91"/>
      <w:kern w:val="0"/>
      <w:sz w:val="28"/>
      <w:szCs w:val="28"/>
      <w:lang w:val="en-US" w:eastAsia="ja-JP"/>
    </w:rPr>
  </w:style>
  <w:style w:type="paragraph" w:styleId="NoSpacing">
    <w:name w:val="No Spacing"/>
    <w:link w:val="NoSpacingChar"/>
    <w:uiPriority w:val="1"/>
    <w:qFormat/>
    <w:rsid w:val="006B1DB6"/>
    <w:rPr>
      <w:rFonts w:eastAsia="Calibri"/>
      <w:sz w:val="24"/>
      <w:szCs w:val="24"/>
      <w:lang w:eastAsia="en-US"/>
    </w:rPr>
  </w:style>
  <w:style w:type="paragraph" w:styleId="Revision">
    <w:name w:val="Revision"/>
    <w:hidden/>
    <w:uiPriority w:val="99"/>
    <w:semiHidden/>
    <w:rsid w:val="006B1DB6"/>
    <w:rPr>
      <w:sz w:val="24"/>
      <w:lang w:eastAsia="en-US"/>
    </w:rPr>
  </w:style>
  <w:style w:type="paragraph" w:styleId="TOC2">
    <w:name w:val="toc 2"/>
    <w:basedOn w:val="Normal"/>
    <w:next w:val="Normal"/>
    <w:autoRedefine/>
    <w:uiPriority w:val="39"/>
    <w:unhideWhenUsed/>
    <w:qFormat/>
    <w:rsid w:val="006B1DB6"/>
    <w:pPr>
      <w:tabs>
        <w:tab w:val="left" w:pos="660"/>
        <w:tab w:val="right" w:leader="dot" w:pos="9486"/>
      </w:tabs>
      <w:spacing w:before="40" w:after="40" w:line="276" w:lineRule="auto"/>
      <w:ind w:left="220"/>
    </w:pPr>
    <w:rPr>
      <w:rFonts w:ascii="Calibri" w:hAnsi="Calibri"/>
      <w:noProof/>
      <w:szCs w:val="22"/>
      <w:lang w:val="en-US" w:eastAsia="ja-JP"/>
    </w:rPr>
  </w:style>
  <w:style w:type="paragraph" w:styleId="TOC3">
    <w:name w:val="toc 3"/>
    <w:basedOn w:val="Normal"/>
    <w:next w:val="Normal"/>
    <w:autoRedefine/>
    <w:uiPriority w:val="39"/>
    <w:unhideWhenUsed/>
    <w:qFormat/>
    <w:rsid w:val="006B1DB6"/>
    <w:pPr>
      <w:spacing w:after="100" w:line="276" w:lineRule="auto"/>
      <w:ind w:left="440"/>
    </w:pPr>
    <w:rPr>
      <w:rFonts w:ascii="Calibri" w:hAnsi="Calibri"/>
      <w:sz w:val="22"/>
      <w:szCs w:val="22"/>
      <w:lang w:val="en-US" w:eastAsia="ja-JP"/>
    </w:rPr>
  </w:style>
  <w:style w:type="paragraph" w:customStyle="1" w:styleId="NoParagraphStyle">
    <w:name w:val="[No Paragraph Style]"/>
    <w:rsid w:val="006B1DB6"/>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6B1DB6"/>
    <w:pPr>
      <w:widowControl w:val="0"/>
      <w:numPr>
        <w:numId w:val="4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6B1DB6"/>
    <w:rPr>
      <w:rFonts w:ascii="Arial" w:hAnsi="Arial" w:cs="Arial"/>
      <w:b/>
      <w:color w:val="000000"/>
      <w:sz w:val="40"/>
      <w:szCs w:val="40"/>
      <w:lang w:eastAsia="en-US" w:bidi="en-US"/>
    </w:rPr>
  </w:style>
  <w:style w:type="character" w:customStyle="1" w:styleId="HeaderChar">
    <w:name w:val="Header Char"/>
    <w:link w:val="Header"/>
    <w:rsid w:val="006B1DB6"/>
    <w:rPr>
      <w:rFonts w:ascii="Arial" w:hAnsi="Arial"/>
      <w:b/>
      <w:color w:val="808080"/>
      <w:sz w:val="16"/>
      <w:szCs w:val="24"/>
      <w:lang w:eastAsia="en-US"/>
    </w:rPr>
  </w:style>
  <w:style w:type="character" w:customStyle="1" w:styleId="FooterChar">
    <w:name w:val="Footer Char"/>
    <w:link w:val="Footer"/>
    <w:rsid w:val="006B1DB6"/>
    <w:rPr>
      <w:rFonts w:ascii="Arial" w:hAnsi="Arial"/>
      <w:b/>
      <w:color w:val="808080"/>
      <w:sz w:val="16"/>
      <w:szCs w:val="24"/>
      <w:lang w:eastAsia="en-US"/>
    </w:rPr>
  </w:style>
  <w:style w:type="paragraph" w:styleId="ListBullet">
    <w:name w:val="List Bullet"/>
    <w:basedOn w:val="Normal"/>
    <w:unhideWhenUsed/>
    <w:rsid w:val="006B1DB6"/>
    <w:pPr>
      <w:numPr>
        <w:numId w:val="70"/>
      </w:numPr>
      <w:contextualSpacing/>
    </w:pPr>
  </w:style>
  <w:style w:type="paragraph" w:customStyle="1" w:styleId="Heading21">
    <w:name w:val="Heading 21"/>
    <w:basedOn w:val="Heading2"/>
    <w:qFormat/>
    <w:rsid w:val="006B1DB6"/>
    <w:pPr>
      <w:keepLines/>
      <w:numPr>
        <w:numId w:val="80"/>
      </w:numPr>
      <w:spacing w:before="200" w:line="240" w:lineRule="auto"/>
    </w:pPr>
    <w:rPr>
      <w:rFonts w:ascii="Calibri" w:hAnsi="Calibri" w:cs="Times New Roman"/>
      <w:b/>
      <w:bCs/>
      <w:iCs w:val="0"/>
      <w:color w:val="000000"/>
      <w:kern w:val="0"/>
      <w:sz w:val="24"/>
      <w:szCs w:val="26"/>
    </w:rPr>
  </w:style>
  <w:style w:type="character" w:customStyle="1" w:styleId="Heading3Char">
    <w:name w:val="Heading 3 Char"/>
    <w:link w:val="Heading3"/>
    <w:rsid w:val="006B1DB6"/>
    <w:rPr>
      <w:rFonts w:ascii="Arial" w:hAnsi="Arial" w:cs="Arial"/>
      <w:b/>
      <w:bCs/>
      <w:iCs/>
      <w:kern w:val="32"/>
      <w:sz w:val="19"/>
      <w:szCs w:val="19"/>
      <w:lang w:eastAsia="en-US"/>
    </w:rPr>
  </w:style>
  <w:style w:type="character" w:customStyle="1" w:styleId="Heading2Char">
    <w:name w:val="Heading 2 Char"/>
    <w:link w:val="Heading2"/>
    <w:rsid w:val="006B1DB6"/>
    <w:rPr>
      <w:rFonts w:ascii="Arial Black" w:hAnsi="Arial Black" w:cs="Arial"/>
      <w:iCs/>
      <w:kern w:val="32"/>
      <w:sz w:val="19"/>
      <w:szCs w:val="19"/>
      <w:lang w:eastAsia="en-US"/>
    </w:rPr>
  </w:style>
  <w:style w:type="character" w:styleId="FollowedHyperlink">
    <w:name w:val="FollowedHyperlink"/>
    <w:unhideWhenUsed/>
    <w:rsid w:val="006B1DB6"/>
    <w:rPr>
      <w:color w:val="800080"/>
      <w:u w:val="single"/>
    </w:rPr>
  </w:style>
  <w:style w:type="table" w:styleId="LightShading-Accent5">
    <w:name w:val="Light Shading Accent 5"/>
    <w:basedOn w:val="TableNormal"/>
    <w:uiPriority w:val="60"/>
    <w:rsid w:val="006B1DB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NormalWeb">
    <w:name w:val="Normal (Web)"/>
    <w:basedOn w:val="Normal"/>
    <w:uiPriority w:val="99"/>
    <w:unhideWhenUsed/>
    <w:rsid w:val="006B1DB6"/>
    <w:pPr>
      <w:spacing w:before="100" w:beforeAutospacing="1" w:after="100" w:afterAutospacing="1"/>
    </w:pPr>
    <w:rPr>
      <w:rFonts w:eastAsia="Calibri"/>
      <w:szCs w:val="24"/>
      <w:lang w:eastAsia="en-GB"/>
    </w:rPr>
  </w:style>
  <w:style w:type="character" w:customStyle="1" w:styleId="NoSpacingChar">
    <w:name w:val="No Spacing Char"/>
    <w:link w:val="NoSpacing"/>
    <w:uiPriority w:val="1"/>
    <w:rsid w:val="006B1DB6"/>
    <w:rPr>
      <w:rFonts w:eastAsia="Calibri"/>
      <w:sz w:val="24"/>
      <w:szCs w:val="24"/>
      <w:lang w:eastAsia="en-US"/>
    </w:rPr>
  </w:style>
  <w:style w:type="character" w:styleId="CommentReference">
    <w:name w:val="annotation reference"/>
    <w:unhideWhenUsed/>
    <w:rsid w:val="006B1DB6"/>
    <w:rPr>
      <w:sz w:val="16"/>
      <w:szCs w:val="16"/>
    </w:rPr>
  </w:style>
  <w:style w:type="paragraph" w:styleId="CommentText">
    <w:name w:val="annotation text"/>
    <w:basedOn w:val="Normal"/>
    <w:link w:val="CommentTextChar"/>
    <w:unhideWhenUsed/>
    <w:rsid w:val="006B1DB6"/>
    <w:rPr>
      <w:sz w:val="20"/>
    </w:rPr>
  </w:style>
  <w:style w:type="character" w:customStyle="1" w:styleId="CommentTextChar">
    <w:name w:val="Comment Text Char"/>
    <w:basedOn w:val="DefaultParagraphFont"/>
    <w:link w:val="CommentText"/>
    <w:rsid w:val="006B1DB6"/>
    <w:rPr>
      <w:lang w:eastAsia="en-US"/>
    </w:rPr>
  </w:style>
  <w:style w:type="paragraph" w:styleId="CommentSubject">
    <w:name w:val="annotation subject"/>
    <w:basedOn w:val="CommentText"/>
    <w:next w:val="CommentText"/>
    <w:link w:val="CommentSubjectChar"/>
    <w:unhideWhenUsed/>
    <w:rsid w:val="006B1DB6"/>
    <w:rPr>
      <w:b/>
      <w:bCs/>
    </w:rPr>
  </w:style>
  <w:style w:type="character" w:customStyle="1" w:styleId="CommentSubjectChar">
    <w:name w:val="Comment Subject Char"/>
    <w:basedOn w:val="CommentTextChar"/>
    <w:link w:val="CommentSubject"/>
    <w:rsid w:val="006B1DB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UK2008\GT%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96046-A689-470A-9255-0E86AB03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Normal</Template>
  <TotalTime>0</TotalTime>
  <Pages>9</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Grant Thornton UK LLP</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Clements</dc:creator>
  <cp:lastModifiedBy>Vera</cp:lastModifiedBy>
  <cp:revision>2</cp:revision>
  <cp:lastPrinted>1999-11-25T18:53:00Z</cp:lastPrinted>
  <dcterms:created xsi:type="dcterms:W3CDTF">2014-06-28T12:05:00Z</dcterms:created>
  <dcterms:modified xsi:type="dcterms:W3CDTF">2014-06-28T12:05:00Z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 Templates Version">
    <vt:lpwstr>GT Normal R3.2 2003 22/12/08</vt:lpwstr>
  </property>
  <property fmtid="{D5CDD505-2E9C-101B-9397-08002B2CF9AE}" pid="3" name="GT Version">
    <vt:r8>3.3</vt:r8>
  </property>
  <property fmtid="{D5CDD505-2E9C-101B-9397-08002B2CF9AE}" pid="4" name="GT Date">
    <vt:filetime>2009-09-23T23:00:00Z</vt:filetime>
  </property>
</Properties>
</file>